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31F3" w14:textId="77777777" w:rsidR="003537F4" w:rsidRPr="009E7D4F" w:rsidRDefault="007D2485">
      <w:pPr>
        <w:pStyle w:val="Titel"/>
        <w:jc w:val="center"/>
        <w:rPr>
          <w:rFonts w:ascii="Calibri" w:hAnsi="Calibri" w:cs="Calibri"/>
          <w:sz w:val="72"/>
          <w:szCs w:val="72"/>
          <w:lang w:val="fr-FR"/>
        </w:rPr>
      </w:pPr>
      <w:r w:rsidRPr="009E7D4F">
        <w:rPr>
          <w:rFonts w:ascii="Calibri" w:hAnsi="Calibri" w:cs="Calibri"/>
          <w:sz w:val="72"/>
          <w:szCs w:val="72"/>
          <w:lang w:val="fr-FR"/>
        </w:rPr>
        <w:t>Commenter un article de journal</w:t>
      </w:r>
    </w:p>
    <w:p w14:paraId="6BC131B5" w14:textId="77777777" w:rsidR="003537F4" w:rsidRPr="009E7D4F" w:rsidRDefault="007D2485">
      <w:pPr>
        <w:spacing w:before="280" w:after="280"/>
        <w:jc w:val="center"/>
        <w:rPr>
          <w:i/>
          <w:lang w:val="fr-FR"/>
        </w:rPr>
      </w:pPr>
      <w:r w:rsidRPr="009E7D4F">
        <w:rPr>
          <w:i/>
          <w:lang w:val="fr-FR"/>
        </w:rPr>
        <w:t xml:space="preserve">Isabelle </w:t>
      </w:r>
      <w:proofErr w:type="spellStart"/>
      <w:r w:rsidRPr="009E7D4F">
        <w:rPr>
          <w:i/>
          <w:lang w:val="fr-FR"/>
        </w:rPr>
        <w:t>Dufrêne</w:t>
      </w:r>
      <w:proofErr w:type="spellEnd"/>
      <w:r w:rsidRPr="009E7D4F">
        <w:rPr>
          <w:i/>
          <w:lang w:val="fr-FR"/>
        </w:rPr>
        <w:t xml:space="preserve">, Christoph </w:t>
      </w:r>
      <w:proofErr w:type="spellStart"/>
      <w:r w:rsidRPr="009E7D4F">
        <w:rPr>
          <w:i/>
          <w:lang w:val="fr-FR"/>
        </w:rPr>
        <w:t>Hülsmann</w:t>
      </w:r>
      <w:proofErr w:type="spellEnd"/>
      <w:r w:rsidRPr="009E7D4F">
        <w:rPr>
          <w:i/>
          <w:lang w:val="fr-FR"/>
        </w:rPr>
        <w:t xml:space="preserve">, Thierry </w:t>
      </w:r>
      <w:proofErr w:type="spellStart"/>
      <w:r w:rsidRPr="009E7D4F">
        <w:rPr>
          <w:i/>
          <w:lang w:val="fr-FR"/>
        </w:rPr>
        <w:t>Soubrié</w:t>
      </w:r>
      <w:proofErr w:type="spellEnd"/>
      <w:r w:rsidRPr="009E7D4F">
        <w:rPr>
          <w:i/>
          <w:lang w:val="fr-FR"/>
        </w:rPr>
        <w:t>, équipe e-lang citoyen</w:t>
      </w:r>
    </w:p>
    <w:p w14:paraId="6D9CE550" w14:textId="445EDC2A" w:rsidR="003537F4" w:rsidRPr="009E7D4F" w:rsidRDefault="007D2485" w:rsidP="00EE4271">
      <w:pPr>
        <w:jc w:val="center"/>
        <w:rPr>
          <w:b/>
          <w:bCs/>
          <w:sz w:val="56"/>
          <w:szCs w:val="56"/>
          <w:lang w:val="fr-FR"/>
        </w:rPr>
      </w:pPr>
      <w:bookmarkStart w:id="0" w:name="_j0s44fu9aw53" w:colFirst="0" w:colLast="0"/>
      <w:bookmarkEnd w:id="0"/>
      <w:r w:rsidRPr="009E7D4F">
        <w:rPr>
          <w:b/>
          <w:bCs/>
          <w:sz w:val="56"/>
          <w:szCs w:val="56"/>
          <w:lang w:val="fr-FR"/>
        </w:rPr>
        <w:t>Fiche pour les enseignants</w:t>
      </w:r>
    </w:p>
    <w:p w14:paraId="207B7F83" w14:textId="77777777" w:rsidR="00EE4271" w:rsidRPr="009E7D4F" w:rsidRDefault="00EE4271" w:rsidP="00EE4271">
      <w:pPr>
        <w:rPr>
          <w:lang w:val="fr-FR"/>
        </w:rPr>
      </w:pPr>
    </w:p>
    <w:p w14:paraId="371611F1" w14:textId="77777777" w:rsidR="003537F4" w:rsidRPr="001853F6" w:rsidRDefault="007D2485" w:rsidP="00EE4271">
      <w:pPr>
        <w:pStyle w:val="berschrift1"/>
        <w:rPr>
          <w:lang w:val="fr-FR"/>
        </w:rPr>
      </w:pPr>
      <w:r w:rsidRPr="001853F6">
        <w:rPr>
          <w:lang w:val="fr-FR"/>
        </w:rPr>
        <w:t>Tâche</w:t>
      </w:r>
    </w:p>
    <w:p w14:paraId="64BB2955" w14:textId="77777777" w:rsidR="003537F4" w:rsidRPr="009E7D4F" w:rsidRDefault="007D2485">
      <w:pPr>
        <w:rPr>
          <w:lang w:val="fr-FR"/>
        </w:rPr>
      </w:pPr>
      <w:r w:rsidRPr="009E7D4F">
        <w:rPr>
          <w:lang w:val="fr-FR"/>
        </w:rPr>
        <w:t>Vous pourrez proposer la tâche suivante à vos apprenants.</w:t>
      </w:r>
    </w:p>
    <w:tbl>
      <w:tblPr>
        <w:tblStyle w:val="a"/>
        <w:tblW w:w="992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3537F4" w:rsidRPr="001853F6" w14:paraId="0A5BBF04" w14:textId="77777777">
        <w:trPr>
          <w:trHeight w:val="1077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D9976" w14:textId="77777777" w:rsidR="003537F4" w:rsidRPr="009E7D4F" w:rsidRDefault="007D2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9E7D4F">
              <w:rPr>
                <w:lang w:val="fr-FR"/>
              </w:rPr>
              <w:t>Vous allez écrire un commentaire sur un article de journal en ligne pour partager votre réaction avec les autres lecteurs du texte.</w:t>
            </w:r>
          </w:p>
          <w:p w14:paraId="1F65402D" w14:textId="18B9CFDB" w:rsidR="003537F4" w:rsidRPr="009E7D4F" w:rsidRDefault="007D2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2"/>
                <w:szCs w:val="22"/>
                <w:lang w:val="fr-FR"/>
              </w:rPr>
            </w:pPr>
            <w:r w:rsidRPr="009E7D4F">
              <w:rPr>
                <w:lang w:val="fr-FR"/>
              </w:rPr>
              <w:t>Pour cela, vous lirez d</w:t>
            </w:r>
            <w:r w:rsidR="00CD3ED0">
              <w:rPr>
                <w:lang w:val="fr-FR"/>
              </w:rPr>
              <w:t>’</w:t>
            </w:r>
            <w:r w:rsidRPr="009E7D4F">
              <w:rPr>
                <w:lang w:val="fr-FR"/>
              </w:rPr>
              <w:t>abord un article de votre choix. Choisissez un article correspondant à vos centres d</w:t>
            </w:r>
            <w:r w:rsidR="00CD3ED0">
              <w:rPr>
                <w:lang w:val="fr-FR"/>
              </w:rPr>
              <w:t>’</w:t>
            </w:r>
            <w:r w:rsidRPr="009E7D4F">
              <w:rPr>
                <w:lang w:val="fr-FR"/>
              </w:rPr>
              <w:t>intérêt (culture, jeux vidéo, politique, sciences, technologies, sport, etc.).</w:t>
            </w:r>
          </w:p>
        </w:tc>
      </w:tr>
    </w:tbl>
    <w:p w14:paraId="7CBBA68F" w14:textId="77777777" w:rsidR="003537F4" w:rsidRPr="009E7D4F" w:rsidRDefault="007D2485">
      <w:pPr>
        <w:pStyle w:val="berschrift1"/>
        <w:rPr>
          <w:rFonts w:cs="Calibri"/>
          <w:lang w:val="fr-FR"/>
        </w:rPr>
      </w:pPr>
      <w:bookmarkStart w:id="1" w:name="_u8eqa1g85u7b" w:colFirst="0" w:colLast="0"/>
      <w:bookmarkEnd w:id="1"/>
      <w:r w:rsidRPr="009E7D4F">
        <w:rPr>
          <w:rFonts w:cs="Calibri"/>
          <w:lang w:val="fr-FR"/>
        </w:rPr>
        <w:t>Sites</w:t>
      </w:r>
    </w:p>
    <w:p w14:paraId="45F1BF4C" w14:textId="733C64A9" w:rsidR="003537F4" w:rsidRPr="009E7D4F" w:rsidRDefault="007D2485">
      <w:pPr>
        <w:rPr>
          <w:lang w:val="fr-FR"/>
        </w:rPr>
      </w:pPr>
      <w:r w:rsidRPr="009E7D4F">
        <w:rPr>
          <w:lang w:val="fr-FR"/>
        </w:rPr>
        <w:t>Nous vous proposons quelques exemples de journaux en ligne. L</w:t>
      </w:r>
      <w:r w:rsidR="00CD3ED0">
        <w:rPr>
          <w:lang w:val="fr-FR"/>
        </w:rPr>
        <w:t>’</w:t>
      </w:r>
      <w:r w:rsidRPr="009E7D4F">
        <w:rPr>
          <w:lang w:val="fr-FR"/>
        </w:rPr>
        <w:t>objectif est d</w:t>
      </w:r>
      <w:r w:rsidR="00CD3ED0">
        <w:rPr>
          <w:lang w:val="fr-FR"/>
        </w:rPr>
        <w:t>’</w:t>
      </w:r>
      <w:r w:rsidRPr="009E7D4F">
        <w:rPr>
          <w:lang w:val="fr-FR"/>
        </w:rPr>
        <w:t>identifier un média dont les informations donnent lieu à des commentaires multiples de sorte que vos apprenants puissent entrer en interaction avec d</w:t>
      </w:r>
      <w:r w:rsidR="00CD3ED0">
        <w:rPr>
          <w:lang w:val="fr-FR"/>
        </w:rPr>
        <w:t>’</w:t>
      </w:r>
      <w:r w:rsidRPr="009E7D4F">
        <w:rPr>
          <w:lang w:val="fr-FR"/>
        </w:rPr>
        <w:t>autres lecteurs.</w:t>
      </w:r>
    </w:p>
    <w:p w14:paraId="6644B07B" w14:textId="0C524975" w:rsidR="003537F4" w:rsidRPr="009E7D4F" w:rsidRDefault="007D2485" w:rsidP="00EE4271">
      <w:pPr>
        <w:numPr>
          <w:ilvl w:val="0"/>
          <w:numId w:val="3"/>
        </w:numPr>
        <w:jc w:val="left"/>
        <w:rPr>
          <w:lang w:val="fr-FR"/>
        </w:rPr>
      </w:pPr>
      <w:r w:rsidRPr="009E7D4F">
        <w:rPr>
          <w:lang w:val="fr-FR"/>
        </w:rPr>
        <w:t xml:space="preserve">Euronews </w:t>
      </w:r>
      <w:r w:rsidR="00EE4271" w:rsidRPr="009E7D4F">
        <w:rPr>
          <w:lang w:val="fr-FR"/>
        </w:rPr>
        <w:t>–</w:t>
      </w:r>
      <w:r w:rsidRPr="009E7D4F">
        <w:rPr>
          <w:lang w:val="fr-FR"/>
        </w:rPr>
        <w:t xml:space="preserve"> </w:t>
      </w:r>
      <w:hyperlink r:id="rId8" w:history="1">
        <w:r w:rsidR="00EE4271" w:rsidRPr="009E7D4F">
          <w:rPr>
            <w:rStyle w:val="Hyperlink"/>
            <w:u w:val="none"/>
            <w:lang w:val="fr-FR"/>
          </w:rPr>
          <w:t>www.euronews.com</w:t>
        </w:r>
      </w:hyperlink>
      <w:r w:rsidRPr="009E7D4F">
        <w:rPr>
          <w:lang w:val="fr-FR"/>
        </w:rPr>
        <w:br/>
        <w:t>Site disponible pour les langues suivantes : albanais, allemand, anglais, arabe, bulgare, espagnol, français, géorgien, grec, hongrois, italien, persan, portugais, russe, serbe, turc, roumain.</w:t>
      </w:r>
    </w:p>
    <w:p w14:paraId="743351C5" w14:textId="3C05ED31" w:rsidR="003537F4" w:rsidRPr="009E7D4F" w:rsidRDefault="007D2485" w:rsidP="00EE4271">
      <w:pPr>
        <w:numPr>
          <w:ilvl w:val="0"/>
          <w:numId w:val="3"/>
        </w:numPr>
        <w:jc w:val="left"/>
        <w:rPr>
          <w:lang w:val="fr-FR"/>
        </w:rPr>
      </w:pPr>
      <w:proofErr w:type="spellStart"/>
      <w:r w:rsidRPr="009E7D4F">
        <w:rPr>
          <w:lang w:val="fr-FR"/>
        </w:rPr>
        <w:t>Wikinews</w:t>
      </w:r>
      <w:proofErr w:type="spellEnd"/>
      <w:r w:rsidRPr="009E7D4F">
        <w:rPr>
          <w:lang w:val="fr-FR"/>
        </w:rPr>
        <w:t xml:space="preserve"> </w:t>
      </w:r>
      <w:r w:rsidR="00EE4271" w:rsidRPr="009E7D4F">
        <w:rPr>
          <w:lang w:val="fr-FR"/>
        </w:rPr>
        <w:t>–</w:t>
      </w:r>
      <w:r w:rsidRPr="009E7D4F">
        <w:rPr>
          <w:lang w:val="fr-FR"/>
        </w:rPr>
        <w:t xml:space="preserve"> </w:t>
      </w:r>
      <w:hyperlink r:id="rId9" w:history="1">
        <w:r w:rsidR="00EE4271" w:rsidRPr="009E7D4F">
          <w:rPr>
            <w:rStyle w:val="Hyperlink"/>
            <w:u w:val="none"/>
            <w:lang w:val="fr-FR"/>
          </w:rPr>
          <w:t>www.wikinews.org</w:t>
        </w:r>
      </w:hyperlink>
      <w:r w:rsidRPr="009E7D4F">
        <w:rPr>
          <w:lang w:val="fr-FR"/>
        </w:rPr>
        <w:br/>
        <w:t>Il s</w:t>
      </w:r>
      <w:r w:rsidR="00CD3ED0">
        <w:rPr>
          <w:lang w:val="fr-FR"/>
        </w:rPr>
        <w:t>’</w:t>
      </w:r>
      <w:r w:rsidRPr="009E7D4F">
        <w:rPr>
          <w:lang w:val="fr-FR"/>
        </w:rPr>
        <w:t>agit d</w:t>
      </w:r>
      <w:r w:rsidR="00CD3ED0">
        <w:rPr>
          <w:lang w:val="fr-FR"/>
        </w:rPr>
        <w:t>’</w:t>
      </w:r>
      <w:r w:rsidRPr="009E7D4F">
        <w:rPr>
          <w:lang w:val="fr-FR"/>
        </w:rPr>
        <w:t xml:space="preserve">un site participatif de la </w:t>
      </w:r>
      <w:proofErr w:type="spellStart"/>
      <w:r w:rsidRPr="009E7D4F">
        <w:rPr>
          <w:lang w:val="fr-FR"/>
        </w:rPr>
        <w:t>Wikimedia</w:t>
      </w:r>
      <w:proofErr w:type="spellEnd"/>
      <w:r w:rsidRPr="009E7D4F">
        <w:rPr>
          <w:lang w:val="fr-FR"/>
        </w:rPr>
        <w:t xml:space="preserve"> Foundation réalisé de façon collaborative. Il est disponible en plusieurs langues : allemand, anglais, arabe, chinois, français, italien, polonais, portugais et russe avec plus ou moins de contributions.</w:t>
      </w:r>
    </w:p>
    <w:p w14:paraId="6FD4F2C4" w14:textId="504A4D8A" w:rsidR="003537F4" w:rsidRPr="009E7D4F" w:rsidRDefault="007D2485">
      <w:pPr>
        <w:numPr>
          <w:ilvl w:val="0"/>
          <w:numId w:val="1"/>
        </w:numPr>
        <w:rPr>
          <w:lang w:val="fr-FR"/>
        </w:rPr>
      </w:pPr>
      <w:r w:rsidRPr="009E7D4F">
        <w:rPr>
          <w:lang w:val="fr-FR"/>
        </w:rPr>
        <w:t xml:space="preserve">FR (France) : 20 Minutes </w:t>
      </w:r>
      <w:r w:rsidR="00EE4271" w:rsidRPr="009E7D4F">
        <w:rPr>
          <w:lang w:val="fr-FR"/>
        </w:rPr>
        <w:t xml:space="preserve">– </w:t>
      </w:r>
      <w:hyperlink r:id="rId10" w:history="1">
        <w:r w:rsidR="00EE4271" w:rsidRPr="009E7D4F">
          <w:rPr>
            <w:rStyle w:val="Hyperlink"/>
            <w:u w:val="none"/>
            <w:lang w:val="fr-FR"/>
          </w:rPr>
          <w:t>www.20minutes.fr</w:t>
        </w:r>
      </w:hyperlink>
      <w:r w:rsidRPr="009E7D4F">
        <w:rPr>
          <w:lang w:val="fr-FR"/>
        </w:rPr>
        <w:t> ;</w:t>
      </w:r>
    </w:p>
    <w:p w14:paraId="57724150" w14:textId="12A6611B" w:rsidR="003537F4" w:rsidRPr="009E7D4F" w:rsidRDefault="007D2485">
      <w:pPr>
        <w:numPr>
          <w:ilvl w:val="0"/>
          <w:numId w:val="1"/>
        </w:numPr>
        <w:rPr>
          <w:lang w:val="fr-FR"/>
        </w:rPr>
      </w:pPr>
      <w:r w:rsidRPr="009E7D4F">
        <w:rPr>
          <w:lang w:val="fr-FR"/>
        </w:rPr>
        <w:t xml:space="preserve">ES (Espagne) : 20 </w:t>
      </w:r>
      <w:proofErr w:type="spellStart"/>
      <w:r w:rsidRPr="009E7D4F">
        <w:rPr>
          <w:lang w:val="fr-FR"/>
        </w:rPr>
        <w:t>Minutos</w:t>
      </w:r>
      <w:proofErr w:type="spellEnd"/>
      <w:r w:rsidRPr="009E7D4F">
        <w:rPr>
          <w:lang w:val="fr-FR"/>
        </w:rPr>
        <w:t xml:space="preserve"> </w:t>
      </w:r>
      <w:r w:rsidR="00EE4271" w:rsidRPr="009E7D4F">
        <w:rPr>
          <w:lang w:val="fr-FR"/>
        </w:rPr>
        <w:t xml:space="preserve">– </w:t>
      </w:r>
      <w:hyperlink r:id="rId11" w:history="1">
        <w:r w:rsidR="00EE4271" w:rsidRPr="009E7D4F">
          <w:rPr>
            <w:rStyle w:val="Hyperlink"/>
            <w:u w:val="none"/>
            <w:lang w:val="fr-FR"/>
          </w:rPr>
          <w:t>www.20minutos.es</w:t>
        </w:r>
      </w:hyperlink>
      <w:r w:rsidRPr="009E7D4F">
        <w:rPr>
          <w:lang w:val="fr-FR"/>
        </w:rPr>
        <w:t> ;</w:t>
      </w:r>
    </w:p>
    <w:p w14:paraId="55407A7F" w14:textId="2AF65704" w:rsidR="003537F4" w:rsidRPr="009E7D4F" w:rsidRDefault="007D2485">
      <w:pPr>
        <w:numPr>
          <w:ilvl w:val="0"/>
          <w:numId w:val="1"/>
        </w:numPr>
        <w:rPr>
          <w:lang w:val="fr-FR"/>
        </w:rPr>
      </w:pPr>
      <w:r w:rsidRPr="009E7D4F">
        <w:rPr>
          <w:lang w:val="fr-FR"/>
        </w:rPr>
        <w:t xml:space="preserve">DE (Suisse) : 20 </w:t>
      </w:r>
      <w:proofErr w:type="spellStart"/>
      <w:r w:rsidRPr="009E7D4F">
        <w:rPr>
          <w:lang w:val="fr-FR"/>
        </w:rPr>
        <w:t>Minuten</w:t>
      </w:r>
      <w:proofErr w:type="spellEnd"/>
      <w:r w:rsidRPr="009E7D4F">
        <w:rPr>
          <w:lang w:val="fr-FR"/>
        </w:rPr>
        <w:t xml:space="preserve"> </w:t>
      </w:r>
      <w:r w:rsidR="00EE4271" w:rsidRPr="009E7D4F">
        <w:rPr>
          <w:lang w:val="fr-FR"/>
        </w:rPr>
        <w:t xml:space="preserve">– </w:t>
      </w:r>
      <w:hyperlink r:id="rId12" w:history="1">
        <w:r w:rsidR="00EE4271" w:rsidRPr="009E7D4F">
          <w:rPr>
            <w:rStyle w:val="Hyperlink"/>
            <w:u w:val="none"/>
            <w:lang w:val="fr-FR"/>
          </w:rPr>
          <w:t>www.20min.ch</w:t>
        </w:r>
      </w:hyperlink>
      <w:r w:rsidRPr="009E7D4F">
        <w:rPr>
          <w:lang w:val="fr-FR"/>
        </w:rPr>
        <w:t> ;</w:t>
      </w:r>
    </w:p>
    <w:p w14:paraId="7D8F488E" w14:textId="77777777" w:rsidR="00773DEA" w:rsidRPr="009E7D4F" w:rsidRDefault="007D2485">
      <w:pPr>
        <w:numPr>
          <w:ilvl w:val="0"/>
          <w:numId w:val="1"/>
        </w:numPr>
        <w:sectPr w:rsidR="00773DEA" w:rsidRPr="009E7D4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985" w:right="849" w:bottom="1134" w:left="1134" w:header="426" w:footer="239" w:gutter="0"/>
          <w:pgNumType w:start="1"/>
          <w:cols w:space="720"/>
        </w:sectPr>
      </w:pPr>
      <w:r w:rsidRPr="009E7D4F">
        <w:t>DE (</w:t>
      </w:r>
      <w:proofErr w:type="spellStart"/>
      <w:r w:rsidR="0064126F" w:rsidRPr="009E7D4F">
        <w:t>Autriche</w:t>
      </w:r>
      <w:proofErr w:type="spellEnd"/>
      <w:proofErr w:type="gramStart"/>
      <w:r w:rsidRPr="009E7D4F">
        <w:t>) :</w:t>
      </w:r>
      <w:proofErr w:type="gramEnd"/>
      <w:r w:rsidRPr="009E7D4F">
        <w:t xml:space="preserve"> Der Standard </w:t>
      </w:r>
      <w:r w:rsidR="00EE4271" w:rsidRPr="009E7D4F">
        <w:t xml:space="preserve">– </w:t>
      </w:r>
      <w:hyperlink r:id="rId19" w:history="1">
        <w:r w:rsidR="00EE4271" w:rsidRPr="009E7D4F">
          <w:rPr>
            <w:rStyle w:val="Hyperlink"/>
            <w:u w:val="none"/>
          </w:rPr>
          <w:t>www.derstandard.at</w:t>
        </w:r>
      </w:hyperlink>
      <w:r w:rsidRPr="009E7D4F">
        <w:t> ;</w:t>
      </w:r>
    </w:p>
    <w:p w14:paraId="3F8E7EA0" w14:textId="2B935306" w:rsidR="003537F4" w:rsidRPr="009E7D4F" w:rsidRDefault="007D2485">
      <w:pPr>
        <w:numPr>
          <w:ilvl w:val="0"/>
          <w:numId w:val="1"/>
        </w:numPr>
        <w:rPr>
          <w:lang w:val="de-AT"/>
        </w:rPr>
      </w:pPr>
      <w:r w:rsidRPr="009E7D4F">
        <w:rPr>
          <w:lang w:val="de-AT"/>
        </w:rPr>
        <w:lastRenderedPageBreak/>
        <w:t>DE (</w:t>
      </w:r>
      <w:proofErr w:type="spellStart"/>
      <w:r w:rsidRPr="009E7D4F">
        <w:rPr>
          <w:lang w:val="de-AT"/>
        </w:rPr>
        <w:t>Allemagne</w:t>
      </w:r>
      <w:proofErr w:type="spellEnd"/>
      <w:proofErr w:type="gramStart"/>
      <w:r w:rsidRPr="009E7D4F">
        <w:rPr>
          <w:lang w:val="de-AT"/>
        </w:rPr>
        <w:t>) :</w:t>
      </w:r>
      <w:proofErr w:type="gramEnd"/>
      <w:r w:rsidRPr="009E7D4F">
        <w:rPr>
          <w:lang w:val="de-AT"/>
        </w:rPr>
        <w:t xml:space="preserve"> Die Zeit </w:t>
      </w:r>
      <w:r w:rsidR="0064126F" w:rsidRPr="009E7D4F">
        <w:rPr>
          <w:lang w:val="de-AT"/>
        </w:rPr>
        <w:t xml:space="preserve">– </w:t>
      </w:r>
      <w:hyperlink r:id="rId20" w:history="1">
        <w:r w:rsidR="002B28F9" w:rsidRPr="009E7D4F">
          <w:rPr>
            <w:rStyle w:val="Hyperlink"/>
            <w:u w:val="none"/>
            <w:lang w:val="de-AT"/>
          </w:rPr>
          <w:t>www.zeit.de/index</w:t>
        </w:r>
      </w:hyperlink>
      <w:r w:rsidRPr="009E7D4F">
        <w:rPr>
          <w:lang w:val="de-AT"/>
        </w:rPr>
        <w:t> ;</w:t>
      </w:r>
    </w:p>
    <w:p w14:paraId="589C88F4" w14:textId="3B24FA5C" w:rsidR="003537F4" w:rsidRPr="009E7D4F" w:rsidRDefault="007D2485">
      <w:pPr>
        <w:numPr>
          <w:ilvl w:val="0"/>
          <w:numId w:val="1"/>
        </w:numPr>
        <w:rPr>
          <w:lang w:val="fr-FR"/>
        </w:rPr>
      </w:pPr>
      <w:r w:rsidRPr="009E7D4F">
        <w:rPr>
          <w:lang w:val="fr-FR"/>
        </w:rPr>
        <w:t xml:space="preserve">EN/ES/DE : The Conversation </w:t>
      </w:r>
      <w:r w:rsidR="0064126F" w:rsidRPr="009E7D4F">
        <w:rPr>
          <w:lang w:val="fr-FR"/>
        </w:rPr>
        <w:t xml:space="preserve">– </w:t>
      </w:r>
      <w:hyperlink r:id="rId21" w:history="1">
        <w:r w:rsidR="0064126F" w:rsidRPr="009E7D4F">
          <w:rPr>
            <w:rStyle w:val="Hyperlink"/>
            <w:u w:val="none"/>
            <w:lang w:val="fr-FR"/>
          </w:rPr>
          <w:t>https://theconversation.com</w:t>
        </w:r>
      </w:hyperlink>
      <w:r w:rsidR="0064126F" w:rsidRPr="009E7D4F">
        <w:rPr>
          <w:lang w:val="fr-FR"/>
        </w:rPr>
        <w:t xml:space="preserve"> </w:t>
      </w:r>
      <w:r w:rsidRPr="009E7D4F">
        <w:rPr>
          <w:lang w:val="fr-FR"/>
        </w:rPr>
        <w:t>écrit par des scientifiques.</w:t>
      </w:r>
    </w:p>
    <w:p w14:paraId="083EE7C3" w14:textId="77777777" w:rsidR="003537F4" w:rsidRPr="009E7D4F" w:rsidRDefault="007D2485">
      <w:pPr>
        <w:rPr>
          <w:lang w:val="fr-FR"/>
        </w:rPr>
      </w:pPr>
      <w:r w:rsidRPr="009E7D4F">
        <w:rPr>
          <w:lang w:val="fr-FR"/>
        </w:rPr>
        <w:t>Voici quelques critères pour choisir un quotidien</w:t>
      </w:r>
      <w:r w:rsidRPr="009E7D4F">
        <w:rPr>
          <w:vertAlign w:val="superscript"/>
        </w:rPr>
        <w:footnoteReference w:id="1"/>
      </w:r>
      <w:r w:rsidRPr="009E7D4F">
        <w:rPr>
          <w:lang w:val="fr-FR"/>
        </w:rPr>
        <w:t> :</w:t>
      </w:r>
    </w:p>
    <w:p w14:paraId="704DE5A0" w14:textId="77777777" w:rsidR="003537F4" w:rsidRPr="009E7D4F" w:rsidRDefault="007D2485">
      <w:pPr>
        <w:numPr>
          <w:ilvl w:val="0"/>
          <w:numId w:val="6"/>
        </w:numPr>
        <w:rPr>
          <w:lang w:val="fr-FR"/>
        </w:rPr>
      </w:pPr>
      <w:proofErr w:type="gramStart"/>
      <w:r w:rsidRPr="009E7D4F">
        <w:rPr>
          <w:lang w:val="fr-FR"/>
        </w:rPr>
        <w:t>diversité</w:t>
      </w:r>
      <w:proofErr w:type="gramEnd"/>
      <w:r w:rsidRPr="009E7D4F">
        <w:rPr>
          <w:lang w:val="fr-FR"/>
        </w:rPr>
        <w:t xml:space="preserve"> des opinions et des sources ;</w:t>
      </w:r>
    </w:p>
    <w:p w14:paraId="776F1765" w14:textId="683896B8" w:rsidR="003537F4" w:rsidRPr="009E7D4F" w:rsidRDefault="007D2485">
      <w:pPr>
        <w:numPr>
          <w:ilvl w:val="0"/>
          <w:numId w:val="6"/>
        </w:numPr>
        <w:rPr>
          <w:lang w:val="fr-FR"/>
        </w:rPr>
      </w:pPr>
      <w:proofErr w:type="gramStart"/>
      <w:r w:rsidRPr="009E7D4F">
        <w:rPr>
          <w:lang w:val="fr-FR"/>
        </w:rPr>
        <w:t>pertinence</w:t>
      </w:r>
      <w:proofErr w:type="gramEnd"/>
      <w:r w:rsidRPr="009E7D4F">
        <w:rPr>
          <w:lang w:val="fr-FR"/>
        </w:rPr>
        <w:t xml:space="preserve"> de la contribution (actualité, réponse aux questions du questionnaire de Quintilien</w:t>
      </w:r>
      <w:r w:rsidR="002B28F9" w:rsidRPr="009E7D4F">
        <w:rPr>
          <w:lang w:val="fr-FR"/>
        </w:rPr>
        <w:t> </w:t>
      </w:r>
      <w:r w:rsidRPr="009E7D4F">
        <w:rPr>
          <w:lang w:val="fr-FR"/>
        </w:rPr>
        <w:t>/ questionnement QQOQCCP (Qui</w:t>
      </w:r>
      <w:r w:rsidR="002B28F9" w:rsidRPr="009E7D4F">
        <w:rPr>
          <w:lang w:val="fr-FR"/>
        </w:rPr>
        <w:t> </w:t>
      </w:r>
      <w:r w:rsidRPr="009E7D4F">
        <w:rPr>
          <w:lang w:val="fr-FR"/>
        </w:rPr>
        <w:t>? Quoi</w:t>
      </w:r>
      <w:r w:rsidR="002B28F9" w:rsidRPr="009E7D4F">
        <w:rPr>
          <w:lang w:val="fr-FR"/>
        </w:rPr>
        <w:t> </w:t>
      </w:r>
      <w:r w:rsidRPr="009E7D4F">
        <w:rPr>
          <w:lang w:val="fr-FR"/>
        </w:rPr>
        <w:t>? Où</w:t>
      </w:r>
      <w:r w:rsidR="002B28F9" w:rsidRPr="009E7D4F">
        <w:rPr>
          <w:lang w:val="fr-FR"/>
        </w:rPr>
        <w:t> </w:t>
      </w:r>
      <w:r w:rsidRPr="009E7D4F">
        <w:rPr>
          <w:lang w:val="fr-FR"/>
        </w:rPr>
        <w:t>? Quand</w:t>
      </w:r>
      <w:r w:rsidR="002B28F9" w:rsidRPr="009E7D4F">
        <w:rPr>
          <w:lang w:val="fr-FR"/>
        </w:rPr>
        <w:t> </w:t>
      </w:r>
      <w:r w:rsidRPr="009E7D4F">
        <w:rPr>
          <w:lang w:val="fr-FR"/>
        </w:rPr>
        <w:t>? Comment</w:t>
      </w:r>
      <w:r w:rsidR="002B28F9" w:rsidRPr="009E7D4F">
        <w:rPr>
          <w:lang w:val="fr-FR"/>
        </w:rPr>
        <w:t> </w:t>
      </w:r>
      <w:r w:rsidRPr="009E7D4F">
        <w:rPr>
          <w:lang w:val="fr-FR"/>
        </w:rPr>
        <w:t>? Combien</w:t>
      </w:r>
      <w:r w:rsidR="002B28F9" w:rsidRPr="009E7D4F">
        <w:rPr>
          <w:lang w:val="fr-FR"/>
        </w:rPr>
        <w:t> </w:t>
      </w:r>
      <w:r w:rsidRPr="009E7D4F">
        <w:rPr>
          <w:lang w:val="fr-FR"/>
        </w:rPr>
        <w:t>? Pourquoi</w:t>
      </w:r>
      <w:r w:rsidR="002B28F9" w:rsidRPr="009E7D4F">
        <w:rPr>
          <w:lang w:val="fr-FR"/>
        </w:rPr>
        <w:t> </w:t>
      </w:r>
      <w:r w:rsidRPr="009E7D4F">
        <w:rPr>
          <w:lang w:val="fr-FR"/>
        </w:rPr>
        <w:t>?), profondeur analytique) ;</w:t>
      </w:r>
    </w:p>
    <w:p w14:paraId="7BE169A9" w14:textId="46163398" w:rsidR="003537F4" w:rsidRPr="009E7D4F" w:rsidRDefault="007D2485">
      <w:pPr>
        <w:numPr>
          <w:ilvl w:val="0"/>
          <w:numId w:val="6"/>
        </w:numPr>
        <w:rPr>
          <w:lang w:val="fr-FR"/>
        </w:rPr>
      </w:pPr>
      <w:proofErr w:type="gramStart"/>
      <w:r w:rsidRPr="009E7D4F">
        <w:rPr>
          <w:lang w:val="fr-FR"/>
        </w:rPr>
        <w:t>exactitude</w:t>
      </w:r>
      <w:proofErr w:type="gramEnd"/>
      <w:r w:rsidRPr="009E7D4F">
        <w:rPr>
          <w:lang w:val="fr-FR"/>
        </w:rPr>
        <w:t>, précision, transparence de l</w:t>
      </w:r>
      <w:r w:rsidR="00CD3ED0">
        <w:rPr>
          <w:lang w:val="fr-FR"/>
        </w:rPr>
        <w:t>’</w:t>
      </w:r>
      <w:r w:rsidRPr="009E7D4F">
        <w:rPr>
          <w:lang w:val="fr-FR"/>
        </w:rPr>
        <w:t>information ;</w:t>
      </w:r>
    </w:p>
    <w:p w14:paraId="119F6EDC" w14:textId="77777777" w:rsidR="003537F4" w:rsidRPr="009E7D4F" w:rsidRDefault="007D2485">
      <w:pPr>
        <w:numPr>
          <w:ilvl w:val="0"/>
          <w:numId w:val="6"/>
        </w:numPr>
      </w:pPr>
      <w:proofErr w:type="spellStart"/>
      <w:r w:rsidRPr="009E7D4F">
        <w:t>impartialité</w:t>
      </w:r>
      <w:proofErr w:type="spellEnd"/>
      <w:r w:rsidRPr="009E7D4F">
        <w:t xml:space="preserve"> (</w:t>
      </w:r>
      <w:proofErr w:type="spellStart"/>
      <w:r w:rsidRPr="009E7D4F">
        <w:t>équilibre</w:t>
      </w:r>
      <w:proofErr w:type="spellEnd"/>
      <w:r w:rsidRPr="009E7D4F">
        <w:t xml:space="preserve">, </w:t>
      </w:r>
      <w:proofErr w:type="spellStart"/>
      <w:r w:rsidRPr="009E7D4F">
        <w:t>neutralité</w:t>
      </w:r>
      <w:proofErr w:type="spellEnd"/>
      <w:proofErr w:type="gramStart"/>
      <w:r w:rsidRPr="009E7D4F">
        <w:t>) ;</w:t>
      </w:r>
      <w:proofErr w:type="gramEnd"/>
    </w:p>
    <w:p w14:paraId="2C6CA825" w14:textId="77777777" w:rsidR="003537F4" w:rsidRPr="009E7D4F" w:rsidRDefault="007D2485">
      <w:pPr>
        <w:numPr>
          <w:ilvl w:val="0"/>
          <w:numId w:val="6"/>
        </w:numPr>
      </w:pPr>
      <w:proofErr w:type="spellStart"/>
      <w:r w:rsidRPr="009E7D4F">
        <w:t>intelligibilité</w:t>
      </w:r>
      <w:proofErr w:type="spellEnd"/>
      <w:r w:rsidRPr="009E7D4F">
        <w:t xml:space="preserve">, concision du </w:t>
      </w:r>
      <w:proofErr w:type="spellStart"/>
      <w:proofErr w:type="gramStart"/>
      <w:r w:rsidRPr="009E7D4F">
        <w:t>texte</w:t>
      </w:r>
      <w:proofErr w:type="spellEnd"/>
      <w:r w:rsidRPr="009E7D4F">
        <w:t> ;</w:t>
      </w:r>
      <w:proofErr w:type="gramEnd"/>
    </w:p>
    <w:p w14:paraId="5F7B4C16" w14:textId="77777777" w:rsidR="003537F4" w:rsidRPr="009E7D4F" w:rsidRDefault="007D2485">
      <w:pPr>
        <w:numPr>
          <w:ilvl w:val="0"/>
          <w:numId w:val="6"/>
        </w:numPr>
        <w:rPr>
          <w:lang w:val="fr-FR"/>
        </w:rPr>
      </w:pPr>
      <w:proofErr w:type="gramStart"/>
      <w:r w:rsidRPr="009E7D4F">
        <w:rPr>
          <w:lang w:val="fr-FR"/>
        </w:rPr>
        <w:t>les</w:t>
      </w:r>
      <w:proofErr w:type="gramEnd"/>
      <w:r w:rsidRPr="009E7D4F">
        <w:rPr>
          <w:lang w:val="fr-FR"/>
        </w:rPr>
        <w:t xml:space="preserve"> erreurs sont régulièrement corrigées ;</w:t>
      </w:r>
    </w:p>
    <w:p w14:paraId="1822CE1F" w14:textId="6FD6389C" w:rsidR="003537F4" w:rsidRPr="009E7D4F" w:rsidRDefault="007D2485">
      <w:pPr>
        <w:numPr>
          <w:ilvl w:val="0"/>
          <w:numId w:val="6"/>
        </w:numPr>
        <w:rPr>
          <w:lang w:val="fr-FR"/>
        </w:rPr>
      </w:pPr>
      <w:proofErr w:type="gramStart"/>
      <w:r w:rsidRPr="009E7D4F">
        <w:rPr>
          <w:lang w:val="fr-FR"/>
        </w:rPr>
        <w:t>il</w:t>
      </w:r>
      <w:proofErr w:type="gramEnd"/>
      <w:r w:rsidRPr="009E7D4F">
        <w:rPr>
          <w:lang w:val="fr-FR"/>
        </w:rPr>
        <w:t xml:space="preserve"> y a une </w:t>
      </w:r>
      <w:proofErr w:type="spellStart"/>
      <w:r w:rsidRPr="009E7D4F">
        <w:rPr>
          <w:lang w:val="fr-FR"/>
        </w:rPr>
        <w:t>différentiation</w:t>
      </w:r>
      <w:proofErr w:type="spellEnd"/>
      <w:r w:rsidRPr="009E7D4F">
        <w:rPr>
          <w:lang w:val="fr-FR"/>
        </w:rPr>
        <w:t xml:space="preserve"> entre articles d</w:t>
      </w:r>
      <w:r w:rsidR="00CD3ED0">
        <w:rPr>
          <w:lang w:val="fr-FR"/>
        </w:rPr>
        <w:t>’</w:t>
      </w:r>
      <w:r w:rsidRPr="009E7D4F">
        <w:rPr>
          <w:lang w:val="fr-FR"/>
        </w:rPr>
        <w:t>actualités et articles d</w:t>
      </w:r>
      <w:r w:rsidR="00CD3ED0">
        <w:rPr>
          <w:lang w:val="fr-FR"/>
        </w:rPr>
        <w:t>’</w:t>
      </w:r>
      <w:r w:rsidRPr="009E7D4F">
        <w:rPr>
          <w:lang w:val="fr-FR"/>
        </w:rPr>
        <w:t>opinion ;</w:t>
      </w:r>
    </w:p>
    <w:p w14:paraId="0A4A44D8" w14:textId="77777777" w:rsidR="003537F4" w:rsidRPr="009E7D4F" w:rsidRDefault="007D2485">
      <w:pPr>
        <w:numPr>
          <w:ilvl w:val="0"/>
          <w:numId w:val="6"/>
        </w:numPr>
        <w:rPr>
          <w:lang w:val="fr-FR"/>
        </w:rPr>
      </w:pPr>
      <w:proofErr w:type="gramStart"/>
      <w:r w:rsidRPr="009E7D4F">
        <w:rPr>
          <w:lang w:val="fr-FR"/>
        </w:rPr>
        <w:t>les</w:t>
      </w:r>
      <w:proofErr w:type="gramEnd"/>
      <w:r w:rsidRPr="009E7D4F">
        <w:rPr>
          <w:lang w:val="fr-FR"/>
        </w:rPr>
        <w:t xml:space="preserve"> titres trompeurs sont évités ;</w:t>
      </w:r>
    </w:p>
    <w:p w14:paraId="5E3FD42E" w14:textId="77777777" w:rsidR="003537F4" w:rsidRPr="009E7D4F" w:rsidRDefault="007D2485">
      <w:pPr>
        <w:numPr>
          <w:ilvl w:val="0"/>
          <w:numId w:val="6"/>
        </w:numPr>
        <w:rPr>
          <w:lang w:val="fr-FR"/>
        </w:rPr>
      </w:pPr>
      <w:proofErr w:type="gramStart"/>
      <w:r w:rsidRPr="009E7D4F">
        <w:rPr>
          <w:lang w:val="fr-FR"/>
        </w:rPr>
        <w:t>la</w:t>
      </w:r>
      <w:proofErr w:type="gramEnd"/>
      <w:r w:rsidRPr="009E7D4F">
        <w:rPr>
          <w:lang w:val="fr-FR"/>
        </w:rPr>
        <w:t xml:space="preserve"> publicité est clairement signalée comme telle.</w:t>
      </w:r>
    </w:p>
    <w:p w14:paraId="51BBCE03" w14:textId="3EE2D079" w:rsidR="003537F4" w:rsidRPr="009E7D4F" w:rsidRDefault="007D2485">
      <w:pPr>
        <w:pStyle w:val="berschrift1"/>
        <w:rPr>
          <w:rFonts w:cs="Calibri"/>
          <w:lang w:val="fr-FR"/>
        </w:rPr>
      </w:pPr>
      <w:bookmarkStart w:id="2" w:name="_581rrpw4sdi5" w:colFirst="0" w:colLast="0"/>
      <w:bookmarkEnd w:id="2"/>
      <w:r w:rsidRPr="009E7D4F">
        <w:rPr>
          <w:rFonts w:cs="Calibri"/>
          <w:lang w:val="fr-FR"/>
        </w:rPr>
        <w:t xml:space="preserve">Niveau du CECRL </w:t>
      </w:r>
      <w:r w:rsidR="002B28F9" w:rsidRPr="009E7D4F">
        <w:rPr>
          <w:rFonts w:cs="Calibri"/>
          <w:lang w:val="fr-FR"/>
        </w:rPr>
        <w:t xml:space="preserve">– </w:t>
      </w:r>
      <w:r w:rsidRPr="009E7D4F">
        <w:rPr>
          <w:rFonts w:cs="Calibri"/>
          <w:lang w:val="fr-FR"/>
        </w:rPr>
        <w:t>À partir de B1</w:t>
      </w:r>
    </w:p>
    <w:p w14:paraId="2CDB391C" w14:textId="77777777" w:rsidR="003537F4" w:rsidRPr="009E7D4F" w:rsidRDefault="007D2485">
      <w:pPr>
        <w:pStyle w:val="berschrift1"/>
        <w:rPr>
          <w:rFonts w:cs="Calibri"/>
        </w:rPr>
      </w:pPr>
      <w:bookmarkStart w:id="3" w:name="_89ch9yfwjawk" w:colFirst="0" w:colLast="0"/>
      <w:bookmarkEnd w:id="3"/>
      <w:proofErr w:type="spellStart"/>
      <w:r w:rsidRPr="009E7D4F">
        <w:rPr>
          <w:rFonts w:cs="Calibri"/>
        </w:rPr>
        <w:t>Objectifs</w:t>
      </w:r>
      <w:proofErr w:type="spellEnd"/>
    </w:p>
    <w:p w14:paraId="712AAFDA" w14:textId="77777777" w:rsidR="003537F4" w:rsidRPr="009E7D4F" w:rsidRDefault="007D2485">
      <w:pPr>
        <w:pStyle w:val="berschrift2"/>
        <w:rPr>
          <w:rFonts w:cs="Calibri"/>
        </w:rPr>
      </w:pPr>
      <w:bookmarkStart w:id="4" w:name="_od8002ppt5jn" w:colFirst="0" w:colLast="0"/>
      <w:bookmarkEnd w:id="4"/>
      <w:proofErr w:type="spellStart"/>
      <w:r w:rsidRPr="009E7D4F">
        <w:rPr>
          <w:rFonts w:cs="Calibri"/>
        </w:rPr>
        <w:t>Citoyenneté</w:t>
      </w:r>
      <w:proofErr w:type="spellEnd"/>
      <w:r w:rsidRPr="009E7D4F">
        <w:rPr>
          <w:rFonts w:cs="Calibri"/>
        </w:rPr>
        <w:t xml:space="preserve"> et </w:t>
      </w:r>
      <w:proofErr w:type="spellStart"/>
      <w:r w:rsidRPr="009E7D4F">
        <w:rPr>
          <w:rFonts w:cs="Calibri"/>
        </w:rPr>
        <w:t>littératie</w:t>
      </w:r>
      <w:proofErr w:type="spellEnd"/>
      <w:r w:rsidRPr="009E7D4F">
        <w:rPr>
          <w:rFonts w:cs="Calibri"/>
        </w:rPr>
        <w:t xml:space="preserve"> </w:t>
      </w:r>
      <w:proofErr w:type="spellStart"/>
      <w:r w:rsidRPr="009E7D4F">
        <w:rPr>
          <w:rFonts w:cs="Calibri"/>
        </w:rPr>
        <w:t>numériques</w:t>
      </w:r>
      <w:proofErr w:type="spellEnd"/>
    </w:p>
    <w:tbl>
      <w:tblPr>
        <w:tblStyle w:val="a0"/>
        <w:tblW w:w="9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665"/>
        <w:gridCol w:w="2880"/>
        <w:gridCol w:w="5280"/>
      </w:tblGrid>
      <w:tr w:rsidR="003537F4" w:rsidRPr="009E7D4F" w14:paraId="2229D98A" w14:textId="77777777" w:rsidTr="001853F6">
        <w:trPr>
          <w:cantSplit/>
        </w:trPr>
        <w:tc>
          <w:tcPr>
            <w:tcW w:w="16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A91F61" w14:textId="77777777" w:rsidR="003537F4" w:rsidRPr="009E7D4F" w:rsidRDefault="003537F4" w:rsidP="00D306F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259658" w14:textId="77777777" w:rsidR="003537F4" w:rsidRPr="009E7D4F" w:rsidRDefault="007D2485" w:rsidP="00D306F8">
            <w:pPr>
              <w:spacing w:after="0" w:line="240" w:lineRule="auto"/>
              <w:jc w:val="center"/>
              <w:rPr>
                <w:b/>
                <w:bCs/>
              </w:rPr>
            </w:pPr>
            <w:r w:rsidRPr="009E7D4F">
              <w:rPr>
                <w:b/>
                <w:bCs/>
              </w:rPr>
              <w:t xml:space="preserve">Dimensions </w:t>
            </w:r>
            <w:proofErr w:type="spellStart"/>
            <w:r w:rsidRPr="009E7D4F">
              <w:rPr>
                <w:b/>
                <w:bCs/>
              </w:rPr>
              <w:t>abordées</w:t>
            </w:r>
            <w:proofErr w:type="spellEnd"/>
          </w:p>
        </w:tc>
        <w:tc>
          <w:tcPr>
            <w:tcW w:w="52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057A19" w14:textId="77777777" w:rsidR="003537F4" w:rsidRPr="009E7D4F" w:rsidRDefault="007D2485" w:rsidP="00D306F8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9E7D4F">
              <w:rPr>
                <w:b/>
                <w:bCs/>
              </w:rPr>
              <w:t>Objectifs</w:t>
            </w:r>
            <w:proofErr w:type="spellEnd"/>
            <w:r w:rsidRPr="009E7D4F">
              <w:rPr>
                <w:b/>
                <w:bCs/>
              </w:rPr>
              <w:t xml:space="preserve"> </w:t>
            </w:r>
            <w:proofErr w:type="spellStart"/>
            <w:r w:rsidRPr="009E7D4F">
              <w:rPr>
                <w:b/>
                <w:bCs/>
              </w:rPr>
              <w:t>spécifiques</w:t>
            </w:r>
            <w:proofErr w:type="spellEnd"/>
            <w:r w:rsidRPr="009E7D4F">
              <w:rPr>
                <w:b/>
                <w:bCs/>
              </w:rPr>
              <w:t xml:space="preserve"> possibles</w:t>
            </w:r>
          </w:p>
        </w:tc>
      </w:tr>
      <w:tr w:rsidR="003537F4" w:rsidRPr="001853F6" w14:paraId="53CEDFC3" w14:textId="77777777" w:rsidTr="001853F6">
        <w:trPr>
          <w:cantSplit/>
          <w:trHeight w:val="420"/>
        </w:trPr>
        <w:tc>
          <w:tcPr>
            <w:tcW w:w="166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8B4F69" w14:textId="77777777" w:rsidR="003537F4" w:rsidRPr="009E7D4F" w:rsidRDefault="007D2485" w:rsidP="00D306F8">
            <w:pPr>
              <w:spacing w:after="0" w:line="240" w:lineRule="auto"/>
              <w:jc w:val="left"/>
            </w:pPr>
            <w:proofErr w:type="spellStart"/>
            <w:r w:rsidRPr="009E7D4F">
              <w:t>Citoyenneté</w:t>
            </w:r>
            <w:proofErr w:type="spellEnd"/>
            <w:r w:rsidRPr="009E7D4F">
              <w:t xml:space="preserve"> numérique</w:t>
            </w:r>
          </w:p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72458A" w14:textId="77777777" w:rsidR="003537F4" w:rsidRPr="009E7D4F" w:rsidRDefault="007D2485" w:rsidP="00D306F8">
            <w:pPr>
              <w:spacing w:after="0" w:line="240" w:lineRule="auto"/>
              <w:jc w:val="left"/>
            </w:pPr>
            <w:proofErr w:type="spellStart"/>
            <w:r w:rsidRPr="009E7D4F">
              <w:t>Éthique</w:t>
            </w:r>
            <w:proofErr w:type="spellEnd"/>
            <w:r w:rsidRPr="009E7D4F">
              <w:t xml:space="preserve"> et </w:t>
            </w:r>
            <w:proofErr w:type="spellStart"/>
            <w:r w:rsidRPr="009E7D4F">
              <w:t>responsable</w:t>
            </w:r>
            <w:proofErr w:type="spellEnd"/>
          </w:p>
        </w:tc>
        <w:tc>
          <w:tcPr>
            <w:tcW w:w="52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E2832A" w14:textId="77777777" w:rsidR="003537F4" w:rsidRPr="009E7D4F" w:rsidRDefault="007D2485" w:rsidP="00D3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lang w:val="fr-FR"/>
              </w:rPr>
            </w:pPr>
            <w:r w:rsidRPr="009E7D4F">
              <w:rPr>
                <w:lang w:val="fr-FR"/>
              </w:rPr>
              <w:t>Assumer la responsabilité de ses propos.</w:t>
            </w:r>
          </w:p>
        </w:tc>
      </w:tr>
      <w:tr w:rsidR="003537F4" w:rsidRPr="001853F6" w14:paraId="77C6B1F3" w14:textId="77777777" w:rsidTr="001853F6">
        <w:trPr>
          <w:cantSplit/>
          <w:trHeight w:val="515"/>
        </w:trPr>
        <w:tc>
          <w:tcPr>
            <w:tcW w:w="166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6B1F45" w14:textId="77777777" w:rsidR="003537F4" w:rsidRPr="009E7D4F" w:rsidRDefault="003537F4" w:rsidP="00D306F8">
            <w:pPr>
              <w:widowControl w:val="0"/>
              <w:spacing w:after="0" w:line="240" w:lineRule="auto"/>
              <w:jc w:val="left"/>
              <w:rPr>
                <w:rFonts w:eastAsia="Arial"/>
                <w:b/>
                <w:color w:val="3C78D8"/>
                <w:sz w:val="22"/>
                <w:szCs w:val="22"/>
                <w:lang w:val="fr-FR"/>
              </w:rPr>
            </w:pPr>
          </w:p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9B7555" w14:textId="77777777" w:rsidR="003537F4" w:rsidRPr="009E7D4F" w:rsidRDefault="007D2485" w:rsidP="00D306F8">
            <w:pPr>
              <w:spacing w:after="0" w:line="240" w:lineRule="auto"/>
              <w:jc w:val="left"/>
            </w:pPr>
            <w:r w:rsidRPr="009E7D4F">
              <w:t>Critique</w:t>
            </w:r>
          </w:p>
        </w:tc>
        <w:tc>
          <w:tcPr>
            <w:tcW w:w="52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F0FA7F" w14:textId="77777777" w:rsidR="003537F4" w:rsidRPr="009E7D4F" w:rsidRDefault="007D2485" w:rsidP="00D3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lang w:val="fr-FR"/>
              </w:rPr>
            </w:pPr>
            <w:r w:rsidRPr="009E7D4F">
              <w:rPr>
                <w:lang w:val="fr-FR"/>
              </w:rPr>
              <w:t>Adopter une distance réflexive par rapport à ce qui est lu et vu.</w:t>
            </w:r>
          </w:p>
        </w:tc>
      </w:tr>
      <w:tr w:rsidR="003537F4" w:rsidRPr="001853F6" w14:paraId="038686BB" w14:textId="77777777" w:rsidTr="001853F6">
        <w:trPr>
          <w:cantSplit/>
          <w:trHeight w:val="420"/>
        </w:trPr>
        <w:tc>
          <w:tcPr>
            <w:tcW w:w="166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A5B2FD" w14:textId="77777777" w:rsidR="003537F4" w:rsidRPr="009E7D4F" w:rsidRDefault="003537F4" w:rsidP="00D306F8">
            <w:pPr>
              <w:widowControl w:val="0"/>
              <w:spacing w:after="0" w:line="240" w:lineRule="auto"/>
              <w:jc w:val="left"/>
              <w:rPr>
                <w:rFonts w:eastAsia="Arial"/>
                <w:b/>
                <w:color w:val="3C78D8"/>
                <w:sz w:val="22"/>
                <w:szCs w:val="22"/>
                <w:lang w:val="fr-FR"/>
              </w:rPr>
            </w:pPr>
          </w:p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D04331" w14:textId="77777777" w:rsidR="003537F4" w:rsidRPr="009E7D4F" w:rsidRDefault="007D2485" w:rsidP="00D306F8">
            <w:pPr>
              <w:spacing w:after="0" w:line="240" w:lineRule="auto"/>
              <w:jc w:val="left"/>
            </w:pPr>
            <w:proofErr w:type="spellStart"/>
            <w:r w:rsidRPr="009E7D4F">
              <w:t>Informé</w:t>
            </w:r>
            <w:proofErr w:type="spellEnd"/>
          </w:p>
        </w:tc>
        <w:tc>
          <w:tcPr>
            <w:tcW w:w="52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AE79E2" w14:textId="77777777" w:rsidR="003537F4" w:rsidRPr="009E7D4F" w:rsidRDefault="007D2485" w:rsidP="00D3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lang w:val="fr-FR"/>
              </w:rPr>
            </w:pPr>
            <w:r w:rsidRPr="009E7D4F">
              <w:rPr>
                <w:lang w:val="fr-FR"/>
              </w:rPr>
              <w:t>Appuyer son opinion sur des informations vérifiées, des faits et des sources.</w:t>
            </w:r>
          </w:p>
        </w:tc>
      </w:tr>
      <w:tr w:rsidR="003537F4" w:rsidRPr="001853F6" w14:paraId="2B0F6844" w14:textId="77777777" w:rsidTr="001853F6">
        <w:trPr>
          <w:cantSplit/>
          <w:trHeight w:val="420"/>
        </w:trPr>
        <w:tc>
          <w:tcPr>
            <w:tcW w:w="16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EB6D2D" w14:textId="77777777" w:rsidR="003537F4" w:rsidRPr="009E7D4F" w:rsidRDefault="007D2485" w:rsidP="00D306F8">
            <w:pPr>
              <w:spacing w:after="0" w:line="240" w:lineRule="auto"/>
              <w:jc w:val="left"/>
              <w:rPr>
                <w:lang w:val="fr-FR"/>
              </w:rPr>
            </w:pPr>
            <w:r w:rsidRPr="009E7D4F">
              <w:rPr>
                <w:lang w:val="fr-FR"/>
              </w:rPr>
              <w:t>Littératie de la construction de sens</w:t>
            </w:r>
          </w:p>
        </w:tc>
        <w:tc>
          <w:tcPr>
            <w:tcW w:w="28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C84EDC" w14:textId="19EA9540" w:rsidR="003537F4" w:rsidRPr="009E7D4F" w:rsidRDefault="007D2485" w:rsidP="00D306F8">
            <w:pPr>
              <w:spacing w:after="0" w:line="240" w:lineRule="auto"/>
              <w:jc w:val="left"/>
              <w:rPr>
                <w:lang w:val="fr-FR"/>
              </w:rPr>
            </w:pPr>
            <w:r w:rsidRPr="009E7D4F">
              <w:rPr>
                <w:lang w:val="fr-FR"/>
              </w:rPr>
              <w:t>Connaissance de la création et de la diffusion de l</w:t>
            </w:r>
            <w:r w:rsidR="00CD3ED0">
              <w:rPr>
                <w:lang w:val="fr-FR"/>
              </w:rPr>
              <w:t>’</w:t>
            </w:r>
            <w:r w:rsidRPr="009E7D4F">
              <w:rPr>
                <w:lang w:val="fr-FR"/>
              </w:rPr>
              <w:t>information</w:t>
            </w:r>
          </w:p>
        </w:tc>
        <w:tc>
          <w:tcPr>
            <w:tcW w:w="52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861CE5" w14:textId="74ACF8E7" w:rsidR="003537F4" w:rsidRPr="009E7D4F" w:rsidRDefault="007D2485" w:rsidP="00D3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lang w:val="fr-FR"/>
              </w:rPr>
            </w:pPr>
            <w:r w:rsidRPr="009E7D4F">
              <w:rPr>
                <w:lang w:val="fr-FR"/>
              </w:rPr>
              <w:t>S</w:t>
            </w:r>
            <w:r w:rsidR="00CD3ED0">
              <w:rPr>
                <w:lang w:val="fr-FR"/>
              </w:rPr>
              <w:t>’</w:t>
            </w:r>
            <w:r w:rsidRPr="009E7D4F">
              <w:rPr>
                <w:lang w:val="fr-FR"/>
              </w:rPr>
              <w:t>abonner aux mises à jour de commentaires quand cela est possible.</w:t>
            </w:r>
          </w:p>
        </w:tc>
      </w:tr>
    </w:tbl>
    <w:p w14:paraId="091FC1D6" w14:textId="77777777" w:rsidR="003537F4" w:rsidRPr="009E7D4F" w:rsidRDefault="007D2485">
      <w:pPr>
        <w:pStyle w:val="berschrift2"/>
        <w:rPr>
          <w:rFonts w:cs="Calibri"/>
        </w:rPr>
      </w:pPr>
      <w:bookmarkStart w:id="5" w:name="_lcagrzp9c1gl" w:colFirst="0" w:colLast="0"/>
      <w:bookmarkEnd w:id="5"/>
      <w:proofErr w:type="spellStart"/>
      <w:r w:rsidRPr="009E7D4F">
        <w:rPr>
          <w:rFonts w:cs="Calibri"/>
        </w:rPr>
        <w:lastRenderedPageBreak/>
        <w:t>Activités</w:t>
      </w:r>
      <w:proofErr w:type="spellEnd"/>
      <w:r w:rsidRPr="009E7D4F">
        <w:rPr>
          <w:rFonts w:cs="Calibri"/>
        </w:rPr>
        <w:t xml:space="preserve"> </w:t>
      </w:r>
      <w:proofErr w:type="spellStart"/>
      <w:r w:rsidRPr="009E7D4F">
        <w:rPr>
          <w:rFonts w:cs="Calibri"/>
        </w:rPr>
        <w:t>langagières</w:t>
      </w:r>
      <w:proofErr w:type="spellEnd"/>
      <w:r w:rsidRPr="009E7D4F">
        <w:rPr>
          <w:rFonts w:cs="Calibri"/>
        </w:rPr>
        <w:t xml:space="preserve"> </w:t>
      </w:r>
      <w:proofErr w:type="spellStart"/>
      <w:r w:rsidRPr="009E7D4F">
        <w:rPr>
          <w:rFonts w:cs="Calibri"/>
        </w:rPr>
        <w:t>visées</w:t>
      </w:r>
      <w:proofErr w:type="spellEnd"/>
      <w:r w:rsidRPr="009E7D4F">
        <w:rPr>
          <w:rFonts w:cs="Calibri"/>
        </w:rPr>
        <w:t xml:space="preserve"> </w:t>
      </w:r>
      <w:proofErr w:type="spellStart"/>
      <w:r w:rsidRPr="009E7D4F">
        <w:rPr>
          <w:rFonts w:cs="Calibri"/>
        </w:rPr>
        <w:t>prioritairement</w:t>
      </w:r>
      <w:proofErr w:type="spellEnd"/>
    </w:p>
    <w:p w14:paraId="225BED02" w14:textId="64C9A8CC" w:rsidR="003537F4" w:rsidRPr="009E7D4F" w:rsidRDefault="007D2485">
      <w:pPr>
        <w:numPr>
          <w:ilvl w:val="0"/>
          <w:numId w:val="7"/>
        </w:numPr>
        <w:rPr>
          <w:lang w:val="fr-FR"/>
        </w:rPr>
      </w:pPr>
      <w:r w:rsidRPr="009E7D4F">
        <w:rPr>
          <w:lang w:val="fr-FR"/>
        </w:rPr>
        <w:t>Réception écrite pour la lecture des articles à commenter incluant le décodage d</w:t>
      </w:r>
      <w:r w:rsidR="00CD3ED0">
        <w:rPr>
          <w:lang w:val="fr-FR"/>
        </w:rPr>
        <w:t>’</w:t>
      </w:r>
      <w:r w:rsidRPr="009E7D4F">
        <w:rPr>
          <w:lang w:val="fr-FR"/>
        </w:rPr>
        <w:t>un texte multimodal (texte, image, typographie).</w:t>
      </w:r>
    </w:p>
    <w:p w14:paraId="3BA03D65" w14:textId="77777777" w:rsidR="003537F4" w:rsidRPr="009E7D4F" w:rsidRDefault="007D2485">
      <w:pPr>
        <w:numPr>
          <w:ilvl w:val="0"/>
          <w:numId w:val="7"/>
        </w:numPr>
        <w:rPr>
          <w:lang w:val="fr-FR"/>
        </w:rPr>
      </w:pPr>
      <w:r w:rsidRPr="009E7D4F">
        <w:rPr>
          <w:lang w:val="fr-FR"/>
        </w:rPr>
        <w:t>Production écrite pour la rédaction des commentaires.</w:t>
      </w:r>
    </w:p>
    <w:p w14:paraId="0D60131A" w14:textId="044E341E" w:rsidR="003537F4" w:rsidRPr="009E7D4F" w:rsidRDefault="007D2485">
      <w:pPr>
        <w:pStyle w:val="berschrift2"/>
        <w:rPr>
          <w:rFonts w:cs="Calibri"/>
          <w:lang w:val="fr-FR"/>
        </w:rPr>
      </w:pPr>
      <w:bookmarkStart w:id="6" w:name="_8x0tlxs27lqn" w:colFirst="0" w:colLast="0"/>
      <w:bookmarkEnd w:id="6"/>
      <w:r w:rsidRPr="009E7D4F">
        <w:rPr>
          <w:rFonts w:cs="Calibri"/>
          <w:lang w:val="fr-FR"/>
        </w:rPr>
        <w:t>Dimension plurilingue/interculturelle</w:t>
      </w:r>
    </w:p>
    <w:p w14:paraId="39C983E5" w14:textId="480D9940" w:rsidR="003537F4" w:rsidRPr="009E7D4F" w:rsidRDefault="007D2485">
      <w:pPr>
        <w:rPr>
          <w:lang w:val="fr-FR"/>
        </w:rPr>
      </w:pPr>
      <w:r w:rsidRPr="009E7D4F">
        <w:rPr>
          <w:lang w:val="fr-FR"/>
        </w:rPr>
        <w:t>Si l</w:t>
      </w:r>
      <w:r w:rsidR="00CD3ED0">
        <w:rPr>
          <w:lang w:val="fr-FR"/>
        </w:rPr>
        <w:t>’</w:t>
      </w:r>
      <w:r w:rsidRPr="009E7D4F">
        <w:rPr>
          <w:lang w:val="fr-FR"/>
        </w:rPr>
        <w:t>on choisit un article qui porte sur le pays des apprenants, ils pourront être amenés à vérifier les informations en consultant des sources dans leur langue. Ils pourront alors se faire médiateurs entre ces sources et le lectorat francophone.</w:t>
      </w:r>
    </w:p>
    <w:p w14:paraId="02D5AB8E" w14:textId="77777777" w:rsidR="003537F4" w:rsidRPr="009E7D4F" w:rsidRDefault="007D2485">
      <w:pPr>
        <w:pStyle w:val="berschrift1"/>
        <w:rPr>
          <w:rFonts w:cs="Calibri"/>
        </w:rPr>
      </w:pPr>
      <w:bookmarkStart w:id="7" w:name="_hwga3cc3lfpo" w:colFirst="0" w:colLast="0"/>
      <w:bookmarkEnd w:id="7"/>
      <w:r w:rsidRPr="009E7D4F">
        <w:rPr>
          <w:rFonts w:cs="Calibri"/>
        </w:rPr>
        <w:t>Étapes possibles</w:t>
      </w:r>
    </w:p>
    <w:p w14:paraId="5A232560" w14:textId="695D1DDA" w:rsidR="003537F4" w:rsidRPr="009E7D4F" w:rsidRDefault="007D2485">
      <w:pPr>
        <w:numPr>
          <w:ilvl w:val="0"/>
          <w:numId w:val="9"/>
        </w:numPr>
        <w:rPr>
          <w:lang w:val="fr-FR"/>
        </w:rPr>
      </w:pPr>
      <w:r w:rsidRPr="009E7D4F">
        <w:rPr>
          <w:lang w:val="fr-FR"/>
        </w:rPr>
        <w:t>Discuter des critères de choix d</w:t>
      </w:r>
      <w:r w:rsidR="00CD3ED0">
        <w:rPr>
          <w:lang w:val="fr-FR"/>
        </w:rPr>
        <w:t>’</w:t>
      </w:r>
      <w:r w:rsidRPr="009E7D4F">
        <w:rPr>
          <w:lang w:val="fr-FR"/>
        </w:rPr>
        <w:t>un quotidien et faire un choix.</w:t>
      </w:r>
    </w:p>
    <w:p w14:paraId="115DB5F6" w14:textId="77777777" w:rsidR="003537F4" w:rsidRPr="009E7D4F" w:rsidRDefault="007D2485">
      <w:pPr>
        <w:numPr>
          <w:ilvl w:val="0"/>
          <w:numId w:val="9"/>
        </w:numPr>
        <w:rPr>
          <w:lang w:val="fr-FR"/>
        </w:rPr>
      </w:pPr>
      <w:r w:rsidRPr="009E7D4F">
        <w:rPr>
          <w:lang w:val="fr-FR"/>
        </w:rPr>
        <w:t>En groupes, demander aux apprenants de choisir une thématique sur laquelle ils travailleront.</w:t>
      </w:r>
    </w:p>
    <w:p w14:paraId="531A5FEE" w14:textId="77777777" w:rsidR="003537F4" w:rsidRPr="009E7D4F" w:rsidRDefault="007D2485">
      <w:pPr>
        <w:numPr>
          <w:ilvl w:val="0"/>
          <w:numId w:val="9"/>
        </w:numPr>
        <w:rPr>
          <w:lang w:val="fr-FR"/>
        </w:rPr>
      </w:pPr>
      <w:r w:rsidRPr="009E7D4F">
        <w:rPr>
          <w:lang w:val="fr-FR"/>
        </w:rPr>
        <w:t>Choisir un article à commenter en fonction de sa thématique, de son accessibilité, etc.</w:t>
      </w:r>
    </w:p>
    <w:p w14:paraId="35DF04D4" w14:textId="77777777" w:rsidR="003537F4" w:rsidRPr="009E7D4F" w:rsidRDefault="007D2485">
      <w:pPr>
        <w:numPr>
          <w:ilvl w:val="0"/>
          <w:numId w:val="9"/>
        </w:numPr>
        <w:rPr>
          <w:lang w:val="fr-FR"/>
        </w:rPr>
      </w:pPr>
      <w:r w:rsidRPr="009E7D4F">
        <w:rPr>
          <w:lang w:val="fr-FR"/>
        </w:rPr>
        <w:t>Lire cet article (en prenant en compte les photos) avec les commentaires et se demander quels rôles jouent les commentaires : ils complètent, contredisent, nuancent, etc. les informations du texte.</w:t>
      </w:r>
    </w:p>
    <w:p w14:paraId="47C90AE9" w14:textId="6452FCE9" w:rsidR="003537F4" w:rsidRPr="009E7D4F" w:rsidRDefault="007D2485">
      <w:pPr>
        <w:numPr>
          <w:ilvl w:val="0"/>
          <w:numId w:val="9"/>
        </w:numPr>
        <w:rPr>
          <w:lang w:val="fr-FR"/>
        </w:rPr>
      </w:pPr>
      <w:r w:rsidRPr="009E7D4F">
        <w:rPr>
          <w:lang w:val="fr-FR"/>
        </w:rPr>
        <w:t>S</w:t>
      </w:r>
      <w:r w:rsidR="00CD3ED0">
        <w:rPr>
          <w:lang w:val="fr-FR"/>
        </w:rPr>
        <w:t>’</w:t>
      </w:r>
      <w:r w:rsidRPr="009E7D4F">
        <w:rPr>
          <w:lang w:val="fr-FR"/>
        </w:rPr>
        <w:t>interroger sur la fiabilité des informations contenues dans l</w:t>
      </w:r>
      <w:r w:rsidR="00CD3ED0">
        <w:rPr>
          <w:lang w:val="fr-FR"/>
        </w:rPr>
        <w:t>’</w:t>
      </w:r>
      <w:r w:rsidRPr="009E7D4F">
        <w:rPr>
          <w:lang w:val="fr-FR"/>
        </w:rPr>
        <w:t>article et les commentaires, les vérifier.</w:t>
      </w:r>
    </w:p>
    <w:p w14:paraId="06B47AF1" w14:textId="42A25890" w:rsidR="003537F4" w:rsidRPr="009E7D4F" w:rsidRDefault="007D2485">
      <w:pPr>
        <w:numPr>
          <w:ilvl w:val="0"/>
          <w:numId w:val="9"/>
        </w:numPr>
        <w:rPr>
          <w:lang w:val="fr-FR"/>
        </w:rPr>
      </w:pPr>
      <w:r w:rsidRPr="009E7D4F">
        <w:rPr>
          <w:lang w:val="fr-FR"/>
        </w:rPr>
        <w:t>Se demander ce qui permet de faire la différence entre les commentaires objectifs (qui éventuellement s</w:t>
      </w:r>
      <w:r w:rsidR="00CD3ED0">
        <w:rPr>
          <w:lang w:val="fr-FR"/>
        </w:rPr>
        <w:t>’</w:t>
      </w:r>
      <w:r w:rsidRPr="009E7D4F">
        <w:rPr>
          <w:lang w:val="fr-FR"/>
        </w:rPr>
        <w:t>appuient sur des sources) et ceux dans lesquels s</w:t>
      </w:r>
      <w:r w:rsidR="00CD3ED0">
        <w:rPr>
          <w:lang w:val="fr-FR"/>
        </w:rPr>
        <w:t>’</w:t>
      </w:r>
      <w:r w:rsidRPr="009E7D4F">
        <w:rPr>
          <w:lang w:val="fr-FR"/>
        </w:rPr>
        <w:t>expriment une certaine subjectivité (quelles sont les marques de cette subjectivité</w:t>
      </w:r>
      <w:r w:rsidR="00CD3ED0">
        <w:rPr>
          <w:lang w:val="fr-FR"/>
        </w:rPr>
        <w:t> </w:t>
      </w:r>
      <w:r w:rsidRPr="009E7D4F">
        <w:rPr>
          <w:lang w:val="fr-FR"/>
        </w:rPr>
        <w:t>?)</w:t>
      </w:r>
      <w:r w:rsidR="00CD3ED0">
        <w:rPr>
          <w:lang w:val="fr-FR"/>
        </w:rPr>
        <w:t>.</w:t>
      </w:r>
    </w:p>
    <w:p w14:paraId="54DD3169" w14:textId="77777777" w:rsidR="003537F4" w:rsidRPr="009E7D4F" w:rsidRDefault="007D2485">
      <w:pPr>
        <w:numPr>
          <w:ilvl w:val="0"/>
          <w:numId w:val="9"/>
        </w:numPr>
      </w:pPr>
      <w:r w:rsidRPr="009E7D4F">
        <w:rPr>
          <w:lang w:val="fr-FR"/>
        </w:rPr>
        <w:t xml:space="preserve">Identifier les termes qui, dans les commentaires, sont utilisés pour contredire, nuancer, confirmer les informations. </w:t>
      </w:r>
      <w:proofErr w:type="spellStart"/>
      <w:r w:rsidRPr="009E7D4F">
        <w:t>Constituer</w:t>
      </w:r>
      <w:proofErr w:type="spellEnd"/>
      <w:r w:rsidRPr="009E7D4F">
        <w:t xml:space="preserve"> des </w:t>
      </w:r>
      <w:proofErr w:type="spellStart"/>
      <w:r w:rsidRPr="009E7D4F">
        <w:t>listes</w:t>
      </w:r>
      <w:proofErr w:type="spellEnd"/>
      <w:r w:rsidRPr="009E7D4F">
        <w:t xml:space="preserve"> de </w:t>
      </w:r>
      <w:proofErr w:type="spellStart"/>
      <w:r w:rsidRPr="009E7D4F">
        <w:t>ces</w:t>
      </w:r>
      <w:proofErr w:type="spellEnd"/>
      <w:r w:rsidRPr="009E7D4F">
        <w:t xml:space="preserve"> </w:t>
      </w:r>
      <w:proofErr w:type="spellStart"/>
      <w:r w:rsidRPr="009E7D4F">
        <w:t>formes</w:t>
      </w:r>
      <w:proofErr w:type="spellEnd"/>
      <w:r w:rsidRPr="009E7D4F">
        <w:t xml:space="preserve"> </w:t>
      </w:r>
      <w:proofErr w:type="spellStart"/>
      <w:r w:rsidRPr="009E7D4F">
        <w:t>linguistiques</w:t>
      </w:r>
      <w:proofErr w:type="spellEnd"/>
      <w:r w:rsidRPr="009E7D4F">
        <w:t>.</w:t>
      </w:r>
    </w:p>
    <w:p w14:paraId="44BD7C62" w14:textId="393601FD" w:rsidR="003537F4" w:rsidRPr="009E7D4F" w:rsidRDefault="007D2485">
      <w:pPr>
        <w:numPr>
          <w:ilvl w:val="0"/>
          <w:numId w:val="9"/>
        </w:numPr>
        <w:rPr>
          <w:lang w:val="fr-FR"/>
        </w:rPr>
      </w:pPr>
      <w:r w:rsidRPr="009E7D4F">
        <w:rPr>
          <w:lang w:val="fr-FR"/>
        </w:rPr>
        <w:t>Échanger des opinions au sein de petits groupes pour identifier le contenu des commentaires à poster en tenant compte de l</w:t>
      </w:r>
      <w:r w:rsidR="00CD3ED0">
        <w:rPr>
          <w:lang w:val="fr-FR"/>
        </w:rPr>
        <w:t>’</w:t>
      </w:r>
      <w:r w:rsidRPr="009E7D4F">
        <w:rPr>
          <w:lang w:val="fr-FR"/>
        </w:rPr>
        <w:t>article et des réactions des lecteurs déjà publiées.</w:t>
      </w:r>
    </w:p>
    <w:p w14:paraId="3459A361" w14:textId="77777777" w:rsidR="003537F4" w:rsidRPr="009E7D4F" w:rsidRDefault="007D2485">
      <w:pPr>
        <w:numPr>
          <w:ilvl w:val="0"/>
          <w:numId w:val="9"/>
        </w:numPr>
      </w:pPr>
      <w:proofErr w:type="spellStart"/>
      <w:r w:rsidRPr="009E7D4F">
        <w:t>Rédiger</w:t>
      </w:r>
      <w:proofErr w:type="spellEnd"/>
      <w:r w:rsidRPr="009E7D4F">
        <w:t xml:space="preserve"> les </w:t>
      </w:r>
      <w:proofErr w:type="spellStart"/>
      <w:r w:rsidRPr="009E7D4F">
        <w:t>commentaires</w:t>
      </w:r>
      <w:proofErr w:type="spellEnd"/>
      <w:r w:rsidRPr="009E7D4F">
        <w:t>.</w:t>
      </w:r>
    </w:p>
    <w:p w14:paraId="6DDD89AA" w14:textId="77777777" w:rsidR="003537F4" w:rsidRPr="009E7D4F" w:rsidRDefault="007D2485">
      <w:pPr>
        <w:numPr>
          <w:ilvl w:val="0"/>
          <w:numId w:val="9"/>
        </w:numPr>
        <w:rPr>
          <w:lang w:val="fr-FR"/>
        </w:rPr>
      </w:pPr>
      <w:r w:rsidRPr="009E7D4F">
        <w:rPr>
          <w:lang w:val="fr-FR"/>
        </w:rPr>
        <w:t>Faire une lecture croisée des commentaires.</w:t>
      </w:r>
    </w:p>
    <w:p w14:paraId="66F73F42" w14:textId="77777777" w:rsidR="003537F4" w:rsidRPr="009E7D4F" w:rsidRDefault="007D2485">
      <w:pPr>
        <w:numPr>
          <w:ilvl w:val="0"/>
          <w:numId w:val="9"/>
        </w:numPr>
      </w:pPr>
      <w:proofErr w:type="spellStart"/>
      <w:r w:rsidRPr="009E7D4F">
        <w:t>Publier</w:t>
      </w:r>
      <w:proofErr w:type="spellEnd"/>
      <w:r w:rsidRPr="009E7D4F">
        <w:t>.</w:t>
      </w:r>
    </w:p>
    <w:p w14:paraId="528D9C37" w14:textId="0F2EB1BC" w:rsidR="00D306F8" w:rsidRPr="009E7D4F" w:rsidRDefault="007D2485">
      <w:pPr>
        <w:numPr>
          <w:ilvl w:val="0"/>
          <w:numId w:val="9"/>
        </w:numPr>
        <w:rPr>
          <w:lang w:val="fr-FR"/>
        </w:rPr>
      </w:pPr>
      <w:r w:rsidRPr="009E7D4F">
        <w:rPr>
          <w:lang w:val="fr-FR"/>
        </w:rPr>
        <w:t>S</w:t>
      </w:r>
      <w:r w:rsidR="00CD3ED0">
        <w:rPr>
          <w:lang w:val="fr-FR"/>
        </w:rPr>
        <w:t>’</w:t>
      </w:r>
      <w:r w:rsidRPr="009E7D4F">
        <w:rPr>
          <w:lang w:val="fr-FR"/>
        </w:rPr>
        <w:t>inscrire au suivi des commentaires si cela est possible.</w:t>
      </w:r>
    </w:p>
    <w:p w14:paraId="1E7F7565" w14:textId="77777777" w:rsidR="00D306F8" w:rsidRPr="009E7D4F" w:rsidRDefault="00D306F8" w:rsidP="00D306F8">
      <w:pPr>
        <w:rPr>
          <w:lang w:val="fr-FR"/>
        </w:rPr>
      </w:pPr>
    </w:p>
    <w:p w14:paraId="54F9FCB1" w14:textId="77777777" w:rsidR="00D306F8" w:rsidRPr="009E7D4F" w:rsidRDefault="00D306F8" w:rsidP="00D306F8">
      <w:pPr>
        <w:rPr>
          <w:lang w:val="fr-FR"/>
        </w:rPr>
        <w:sectPr w:rsidR="00D306F8" w:rsidRPr="009E7D4F" w:rsidSect="00367DC8">
          <w:headerReference w:type="default" r:id="rId22"/>
          <w:pgSz w:w="11906" w:h="16838"/>
          <w:pgMar w:top="1985" w:right="849" w:bottom="1134" w:left="1134" w:header="426" w:footer="239" w:gutter="0"/>
          <w:cols w:space="720"/>
        </w:sectPr>
      </w:pPr>
    </w:p>
    <w:p w14:paraId="38172175" w14:textId="77777777" w:rsidR="003537F4" w:rsidRPr="009E7D4F" w:rsidRDefault="007D2485">
      <w:pPr>
        <w:pStyle w:val="Titel"/>
        <w:jc w:val="center"/>
        <w:rPr>
          <w:rFonts w:ascii="Calibri" w:hAnsi="Calibri" w:cs="Calibri"/>
          <w:sz w:val="72"/>
          <w:szCs w:val="72"/>
          <w:lang w:val="fr-FR"/>
        </w:rPr>
      </w:pPr>
      <w:bookmarkStart w:id="8" w:name="_2wo81zi3vnn2" w:colFirst="0" w:colLast="0"/>
      <w:bookmarkEnd w:id="8"/>
      <w:r w:rsidRPr="009E7D4F">
        <w:rPr>
          <w:rFonts w:ascii="Calibri" w:hAnsi="Calibri" w:cs="Calibri"/>
          <w:sz w:val="72"/>
          <w:szCs w:val="72"/>
          <w:lang w:val="fr-FR"/>
        </w:rPr>
        <w:lastRenderedPageBreak/>
        <w:t>Commenter un article de journal</w:t>
      </w:r>
    </w:p>
    <w:p w14:paraId="6A6B511B" w14:textId="77777777" w:rsidR="003537F4" w:rsidRPr="009E7D4F" w:rsidRDefault="007D2485">
      <w:pPr>
        <w:spacing w:before="280" w:after="280"/>
        <w:jc w:val="center"/>
        <w:rPr>
          <w:i/>
          <w:lang w:val="fr-FR"/>
        </w:rPr>
      </w:pPr>
      <w:r w:rsidRPr="009E7D4F">
        <w:rPr>
          <w:i/>
          <w:lang w:val="fr-FR"/>
        </w:rPr>
        <w:t xml:space="preserve">Isabelle </w:t>
      </w:r>
      <w:proofErr w:type="spellStart"/>
      <w:r w:rsidRPr="009E7D4F">
        <w:rPr>
          <w:i/>
          <w:lang w:val="fr-FR"/>
        </w:rPr>
        <w:t>Dufrêne</w:t>
      </w:r>
      <w:proofErr w:type="spellEnd"/>
      <w:r w:rsidRPr="009E7D4F">
        <w:rPr>
          <w:i/>
          <w:lang w:val="fr-FR"/>
        </w:rPr>
        <w:t xml:space="preserve">, Christoph </w:t>
      </w:r>
      <w:proofErr w:type="spellStart"/>
      <w:r w:rsidRPr="009E7D4F">
        <w:rPr>
          <w:i/>
          <w:lang w:val="fr-FR"/>
        </w:rPr>
        <w:t>Hülsmann</w:t>
      </w:r>
      <w:proofErr w:type="spellEnd"/>
      <w:r w:rsidRPr="009E7D4F">
        <w:rPr>
          <w:i/>
          <w:lang w:val="fr-FR"/>
        </w:rPr>
        <w:t xml:space="preserve">, Thierry </w:t>
      </w:r>
      <w:proofErr w:type="spellStart"/>
      <w:r w:rsidRPr="009E7D4F">
        <w:rPr>
          <w:i/>
          <w:lang w:val="fr-FR"/>
        </w:rPr>
        <w:t>Soubrié</w:t>
      </w:r>
      <w:proofErr w:type="spellEnd"/>
      <w:r w:rsidRPr="009E7D4F">
        <w:rPr>
          <w:i/>
          <w:lang w:val="fr-FR"/>
        </w:rPr>
        <w:t>, équipe e-lang citoyen</w:t>
      </w:r>
    </w:p>
    <w:p w14:paraId="32135D37" w14:textId="17B5BA68" w:rsidR="003537F4" w:rsidRPr="009E7D4F" w:rsidRDefault="007D2485" w:rsidP="00087611">
      <w:pPr>
        <w:jc w:val="center"/>
        <w:rPr>
          <w:b/>
          <w:bCs/>
          <w:sz w:val="56"/>
          <w:szCs w:val="56"/>
        </w:rPr>
      </w:pPr>
      <w:bookmarkStart w:id="9" w:name="_rhif5xewzthu" w:colFirst="0" w:colLast="0"/>
      <w:bookmarkEnd w:id="9"/>
      <w:r w:rsidRPr="009E7D4F">
        <w:rPr>
          <w:b/>
          <w:bCs/>
          <w:sz w:val="56"/>
          <w:szCs w:val="56"/>
        </w:rPr>
        <w:t xml:space="preserve">Fiche pour les </w:t>
      </w:r>
      <w:proofErr w:type="spellStart"/>
      <w:r w:rsidRPr="009E7D4F">
        <w:rPr>
          <w:b/>
          <w:bCs/>
          <w:sz w:val="56"/>
          <w:szCs w:val="56"/>
        </w:rPr>
        <w:t>apprenants</w:t>
      </w:r>
      <w:proofErr w:type="spellEnd"/>
    </w:p>
    <w:p w14:paraId="379E48D8" w14:textId="77777777" w:rsidR="00087611" w:rsidRPr="009E7D4F" w:rsidRDefault="00087611" w:rsidP="00F85EA6"/>
    <w:p w14:paraId="2BEBC9BE" w14:textId="77777777" w:rsidR="003537F4" w:rsidRPr="009E7D4F" w:rsidRDefault="007D2485" w:rsidP="00087611">
      <w:pPr>
        <w:pStyle w:val="berschrift1"/>
      </w:pPr>
      <w:bookmarkStart w:id="10" w:name="_6ggvh3bewkrr" w:colFirst="0" w:colLast="0"/>
      <w:bookmarkEnd w:id="10"/>
      <w:proofErr w:type="spellStart"/>
      <w:r w:rsidRPr="009E7D4F">
        <w:t>Tâche</w:t>
      </w:r>
      <w:proofErr w:type="spellEnd"/>
    </w:p>
    <w:tbl>
      <w:tblPr>
        <w:tblStyle w:val="a1"/>
        <w:tblW w:w="992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3537F4" w:rsidRPr="001853F6" w14:paraId="26B23140" w14:textId="77777777">
        <w:trPr>
          <w:trHeight w:val="1077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51CC" w14:textId="77777777" w:rsidR="003537F4" w:rsidRPr="009E7D4F" w:rsidRDefault="007D2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9E7D4F">
              <w:rPr>
                <w:lang w:val="fr-FR"/>
              </w:rPr>
              <w:t>Vous allez écrire un commentaire sur un article de journal en ligne pour partager votre réaction avec les autres lecteurs du texte.</w:t>
            </w:r>
          </w:p>
          <w:p w14:paraId="20F9B56F" w14:textId="0D45C6B7" w:rsidR="003537F4" w:rsidRPr="009E7D4F" w:rsidRDefault="007D2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9E7D4F">
              <w:rPr>
                <w:lang w:val="fr-FR"/>
              </w:rPr>
              <w:t>Pour cela, vous lirez d</w:t>
            </w:r>
            <w:r w:rsidR="00CD3ED0">
              <w:rPr>
                <w:lang w:val="fr-FR"/>
              </w:rPr>
              <w:t>’</w:t>
            </w:r>
            <w:r w:rsidRPr="009E7D4F">
              <w:rPr>
                <w:lang w:val="fr-FR"/>
              </w:rPr>
              <w:t>abord un article de votre choix. Choisissez un article correspondant à vos centres d</w:t>
            </w:r>
            <w:r w:rsidR="00CD3ED0">
              <w:rPr>
                <w:lang w:val="fr-FR"/>
              </w:rPr>
              <w:t>’</w:t>
            </w:r>
            <w:r w:rsidRPr="009E7D4F">
              <w:rPr>
                <w:lang w:val="fr-FR"/>
              </w:rPr>
              <w:t>intérêt (culture, jeux vidéo, politique, sciences, technologies, sport, etc.).</w:t>
            </w:r>
          </w:p>
        </w:tc>
      </w:tr>
    </w:tbl>
    <w:p w14:paraId="3F603B90" w14:textId="433C1B6B" w:rsidR="00087611" w:rsidRPr="009E7D4F" w:rsidRDefault="007D2485">
      <w:pPr>
        <w:pStyle w:val="berschrift1"/>
        <w:rPr>
          <w:rFonts w:cs="Calibri"/>
          <w:lang w:val="fr-FR"/>
        </w:rPr>
        <w:sectPr w:rsidR="00087611" w:rsidRPr="009E7D4F" w:rsidSect="00087611">
          <w:headerReference w:type="default" r:id="rId23"/>
          <w:footnotePr>
            <w:numRestart w:val="eachPage"/>
          </w:footnotePr>
          <w:type w:val="continuous"/>
          <w:pgSz w:w="11906" w:h="16838"/>
          <w:pgMar w:top="1985" w:right="849" w:bottom="1134" w:left="1134" w:header="426" w:footer="239" w:gutter="0"/>
          <w:pgNumType w:start="1"/>
          <w:cols w:space="720"/>
        </w:sectPr>
      </w:pPr>
      <w:bookmarkStart w:id="11" w:name="_rpe0o8smzqel" w:colFirst="0" w:colLast="0"/>
      <w:bookmarkEnd w:id="11"/>
      <w:r w:rsidRPr="009E7D4F">
        <w:rPr>
          <w:rFonts w:cs="Calibri"/>
          <w:lang w:val="fr-FR"/>
        </w:rPr>
        <w:t>Sites</w:t>
      </w:r>
      <w:r w:rsidRPr="009E7D4F">
        <w:rPr>
          <w:rFonts w:cs="Calibri"/>
          <w:vertAlign w:val="superscript"/>
        </w:rPr>
        <w:footnoteReference w:id="2"/>
      </w:r>
    </w:p>
    <w:p w14:paraId="4588D03C" w14:textId="77777777" w:rsidR="003537F4" w:rsidRPr="009E7D4F" w:rsidRDefault="007D2485">
      <w:pPr>
        <w:rPr>
          <w:lang w:val="fr-FR"/>
        </w:rPr>
      </w:pPr>
      <w:r w:rsidRPr="009E7D4F">
        <w:rPr>
          <w:lang w:val="fr-FR"/>
        </w:rPr>
        <w:t>Voici quelques médias qui publient des informations et dont les articles peuvent être commentés.</w:t>
      </w:r>
    </w:p>
    <w:p w14:paraId="2CA96D2F" w14:textId="000E366C" w:rsidR="003537F4" w:rsidRPr="009E7D4F" w:rsidRDefault="007D2485" w:rsidP="00773DEA">
      <w:pPr>
        <w:numPr>
          <w:ilvl w:val="0"/>
          <w:numId w:val="1"/>
        </w:numPr>
        <w:jc w:val="left"/>
        <w:rPr>
          <w:lang w:val="fr-FR"/>
        </w:rPr>
      </w:pPr>
      <w:r w:rsidRPr="009E7D4F">
        <w:rPr>
          <w:lang w:val="fr-FR"/>
        </w:rPr>
        <w:t xml:space="preserve">Euronews </w:t>
      </w:r>
      <w:r w:rsidR="00F85EA6" w:rsidRPr="009E7D4F">
        <w:rPr>
          <w:lang w:val="fr-FR"/>
        </w:rPr>
        <w:t>–</w:t>
      </w:r>
      <w:r w:rsidRPr="009E7D4F">
        <w:rPr>
          <w:lang w:val="fr-FR"/>
        </w:rPr>
        <w:t xml:space="preserve"> </w:t>
      </w:r>
      <w:hyperlink r:id="rId24" w:history="1">
        <w:r w:rsidR="00773DEA" w:rsidRPr="009E7D4F">
          <w:rPr>
            <w:rStyle w:val="Hyperlink"/>
            <w:u w:val="none"/>
            <w:lang w:val="fr-FR"/>
          </w:rPr>
          <w:t>www.euronews.com/</w:t>
        </w:r>
      </w:hyperlink>
      <w:r w:rsidRPr="009E7D4F">
        <w:rPr>
          <w:lang w:val="fr-FR"/>
        </w:rPr>
        <w:br/>
        <w:t>Site disponible pour les langues suivantes : albanais, allemand, anglais, arabe, bulgare, espagnol, français, géorgien, grec, hongrois, italien, persan, portugais, russe, serbe, turc, roumain.</w:t>
      </w:r>
    </w:p>
    <w:p w14:paraId="7ACE6050" w14:textId="15E34EB7" w:rsidR="003537F4" w:rsidRPr="009E7D4F" w:rsidRDefault="007D2485" w:rsidP="00773DEA">
      <w:pPr>
        <w:numPr>
          <w:ilvl w:val="0"/>
          <w:numId w:val="1"/>
        </w:numPr>
        <w:jc w:val="left"/>
        <w:rPr>
          <w:lang w:val="fr-FR"/>
        </w:rPr>
      </w:pPr>
      <w:proofErr w:type="spellStart"/>
      <w:r w:rsidRPr="009E7D4F">
        <w:rPr>
          <w:lang w:val="fr-FR"/>
        </w:rPr>
        <w:t>Wikinews</w:t>
      </w:r>
      <w:proofErr w:type="spellEnd"/>
      <w:r w:rsidRPr="009E7D4F">
        <w:rPr>
          <w:lang w:val="fr-FR"/>
        </w:rPr>
        <w:t xml:space="preserve"> </w:t>
      </w:r>
      <w:r w:rsidR="00F85EA6" w:rsidRPr="009E7D4F">
        <w:rPr>
          <w:lang w:val="fr-FR"/>
        </w:rPr>
        <w:t>–</w:t>
      </w:r>
      <w:r w:rsidRPr="009E7D4F">
        <w:rPr>
          <w:lang w:val="fr-FR"/>
        </w:rPr>
        <w:t xml:space="preserve"> </w:t>
      </w:r>
      <w:hyperlink r:id="rId25" w:history="1">
        <w:r w:rsidR="00773DEA" w:rsidRPr="009E7D4F">
          <w:rPr>
            <w:rStyle w:val="Hyperlink"/>
            <w:u w:val="none"/>
            <w:lang w:val="fr-FR"/>
          </w:rPr>
          <w:t>www.wikinews.org/</w:t>
        </w:r>
      </w:hyperlink>
      <w:r w:rsidRPr="009E7D4F">
        <w:rPr>
          <w:lang w:val="fr-FR"/>
        </w:rPr>
        <w:br/>
        <w:t>Il s</w:t>
      </w:r>
      <w:r w:rsidR="00CD3ED0">
        <w:rPr>
          <w:lang w:val="fr-FR"/>
        </w:rPr>
        <w:t>’</w:t>
      </w:r>
      <w:r w:rsidRPr="009E7D4F">
        <w:rPr>
          <w:lang w:val="fr-FR"/>
        </w:rPr>
        <w:t>agit d</w:t>
      </w:r>
      <w:r w:rsidR="00CD3ED0">
        <w:rPr>
          <w:lang w:val="fr-FR"/>
        </w:rPr>
        <w:t>’</w:t>
      </w:r>
      <w:r w:rsidRPr="009E7D4F">
        <w:rPr>
          <w:lang w:val="fr-FR"/>
        </w:rPr>
        <w:t xml:space="preserve">un site participatif de la </w:t>
      </w:r>
      <w:proofErr w:type="spellStart"/>
      <w:r w:rsidRPr="009E7D4F">
        <w:rPr>
          <w:lang w:val="fr-FR"/>
        </w:rPr>
        <w:t>Wikimedia</w:t>
      </w:r>
      <w:proofErr w:type="spellEnd"/>
      <w:r w:rsidRPr="009E7D4F">
        <w:rPr>
          <w:lang w:val="fr-FR"/>
        </w:rPr>
        <w:t xml:space="preserve"> Foundation réalisé de façon collaborative. Il est disponible en plusieurs langues : allemand, anglais, arabe, chinois, français, italien, polonais, portugais et russe avec plus ou moins de contributions.</w:t>
      </w:r>
    </w:p>
    <w:p w14:paraId="5A51DEC3" w14:textId="1FF559C8" w:rsidR="003537F4" w:rsidRPr="009E7D4F" w:rsidRDefault="007D2485">
      <w:pPr>
        <w:numPr>
          <w:ilvl w:val="0"/>
          <w:numId w:val="1"/>
        </w:numPr>
        <w:rPr>
          <w:lang w:val="fr-FR"/>
        </w:rPr>
      </w:pPr>
      <w:r w:rsidRPr="009E7D4F">
        <w:rPr>
          <w:lang w:val="fr-FR"/>
        </w:rPr>
        <w:t xml:space="preserve">FR (France) : 20 Minutes </w:t>
      </w:r>
      <w:r w:rsidR="00F85EA6" w:rsidRPr="009E7D4F">
        <w:rPr>
          <w:lang w:val="fr-FR"/>
        </w:rPr>
        <w:t xml:space="preserve">– </w:t>
      </w:r>
      <w:hyperlink r:id="rId26" w:history="1">
        <w:r w:rsidR="00773DEA" w:rsidRPr="009E7D4F">
          <w:rPr>
            <w:rStyle w:val="Hyperlink"/>
            <w:u w:val="none"/>
            <w:lang w:val="fr-FR"/>
          </w:rPr>
          <w:t>www.20minutes.fr/</w:t>
        </w:r>
      </w:hyperlink>
      <w:r w:rsidRPr="009E7D4F">
        <w:rPr>
          <w:lang w:val="fr-FR"/>
        </w:rPr>
        <w:t> ;</w:t>
      </w:r>
    </w:p>
    <w:p w14:paraId="11DBC8DE" w14:textId="3FF41F14" w:rsidR="003537F4" w:rsidRPr="009E7D4F" w:rsidRDefault="007D2485">
      <w:pPr>
        <w:numPr>
          <w:ilvl w:val="0"/>
          <w:numId w:val="1"/>
        </w:numPr>
        <w:rPr>
          <w:lang w:val="fr-FR"/>
        </w:rPr>
      </w:pPr>
      <w:r w:rsidRPr="009E7D4F">
        <w:rPr>
          <w:lang w:val="fr-FR"/>
        </w:rPr>
        <w:t xml:space="preserve">ES (Espagne) : 20 </w:t>
      </w:r>
      <w:proofErr w:type="spellStart"/>
      <w:r w:rsidRPr="009E7D4F">
        <w:rPr>
          <w:lang w:val="fr-FR"/>
        </w:rPr>
        <w:t>Minutos</w:t>
      </w:r>
      <w:proofErr w:type="spellEnd"/>
      <w:r w:rsidRPr="009E7D4F">
        <w:rPr>
          <w:lang w:val="fr-FR"/>
        </w:rPr>
        <w:t xml:space="preserve"> </w:t>
      </w:r>
      <w:r w:rsidR="00F85EA6" w:rsidRPr="009E7D4F">
        <w:rPr>
          <w:lang w:val="fr-FR"/>
        </w:rPr>
        <w:t xml:space="preserve">– </w:t>
      </w:r>
      <w:hyperlink r:id="rId27" w:history="1">
        <w:r w:rsidR="00773DEA" w:rsidRPr="009E7D4F">
          <w:rPr>
            <w:rStyle w:val="Hyperlink"/>
            <w:u w:val="none"/>
            <w:lang w:val="fr-FR"/>
          </w:rPr>
          <w:t>www.20minutos.es/</w:t>
        </w:r>
      </w:hyperlink>
      <w:r w:rsidRPr="009E7D4F">
        <w:rPr>
          <w:lang w:val="fr-FR"/>
        </w:rPr>
        <w:t> ;</w:t>
      </w:r>
    </w:p>
    <w:p w14:paraId="37B5A0F3" w14:textId="462BA5F8" w:rsidR="003537F4" w:rsidRPr="009E7D4F" w:rsidRDefault="007D2485">
      <w:pPr>
        <w:numPr>
          <w:ilvl w:val="0"/>
          <w:numId w:val="1"/>
        </w:numPr>
        <w:rPr>
          <w:lang w:val="fr-FR"/>
        </w:rPr>
      </w:pPr>
      <w:r w:rsidRPr="009E7D4F">
        <w:rPr>
          <w:lang w:val="fr-FR"/>
        </w:rPr>
        <w:t xml:space="preserve">DE (Suisse) : 20 </w:t>
      </w:r>
      <w:proofErr w:type="spellStart"/>
      <w:r w:rsidRPr="009E7D4F">
        <w:rPr>
          <w:lang w:val="fr-FR"/>
        </w:rPr>
        <w:t>Minuten</w:t>
      </w:r>
      <w:proofErr w:type="spellEnd"/>
      <w:r w:rsidRPr="009E7D4F">
        <w:rPr>
          <w:lang w:val="fr-FR"/>
        </w:rPr>
        <w:t xml:space="preserve"> </w:t>
      </w:r>
      <w:r w:rsidR="00F85EA6" w:rsidRPr="009E7D4F">
        <w:rPr>
          <w:lang w:val="fr-FR"/>
        </w:rPr>
        <w:t>–</w:t>
      </w:r>
      <w:r w:rsidRPr="009E7D4F">
        <w:rPr>
          <w:lang w:val="fr-FR"/>
        </w:rPr>
        <w:t xml:space="preserve"> </w:t>
      </w:r>
      <w:hyperlink r:id="rId28" w:history="1">
        <w:r w:rsidR="00773DEA" w:rsidRPr="009E7D4F">
          <w:rPr>
            <w:rStyle w:val="Hyperlink"/>
            <w:u w:val="none"/>
            <w:lang w:val="fr-FR"/>
          </w:rPr>
          <w:t>www.20min.ch/</w:t>
        </w:r>
      </w:hyperlink>
      <w:r w:rsidRPr="009E7D4F">
        <w:rPr>
          <w:lang w:val="fr-FR"/>
        </w:rPr>
        <w:t> ;</w:t>
      </w:r>
    </w:p>
    <w:p w14:paraId="4DEC5BE0" w14:textId="30B6EFC1" w:rsidR="003537F4" w:rsidRPr="009E7D4F" w:rsidRDefault="007D2485">
      <w:pPr>
        <w:numPr>
          <w:ilvl w:val="0"/>
          <w:numId w:val="1"/>
        </w:numPr>
      </w:pPr>
      <w:r w:rsidRPr="009E7D4F">
        <w:t>DE (</w:t>
      </w:r>
      <w:proofErr w:type="spellStart"/>
      <w:r w:rsidRPr="009E7D4F">
        <w:t>Autriche</w:t>
      </w:r>
      <w:proofErr w:type="spellEnd"/>
      <w:proofErr w:type="gramStart"/>
      <w:r w:rsidRPr="009E7D4F">
        <w:t>) :</w:t>
      </w:r>
      <w:proofErr w:type="gramEnd"/>
      <w:r w:rsidRPr="009E7D4F">
        <w:t xml:space="preserve"> Der Standard </w:t>
      </w:r>
      <w:r w:rsidR="00F85EA6" w:rsidRPr="009E7D4F">
        <w:t>–</w:t>
      </w:r>
      <w:r w:rsidRPr="009E7D4F">
        <w:t xml:space="preserve"> </w:t>
      </w:r>
      <w:hyperlink r:id="rId29" w:history="1">
        <w:r w:rsidR="00773DEA" w:rsidRPr="009E7D4F">
          <w:rPr>
            <w:rStyle w:val="Hyperlink"/>
            <w:u w:val="none"/>
          </w:rPr>
          <w:t>www.derstandard.at/</w:t>
        </w:r>
      </w:hyperlink>
      <w:r w:rsidRPr="009E7D4F">
        <w:t> ;</w:t>
      </w:r>
    </w:p>
    <w:p w14:paraId="7F8D72CB" w14:textId="0F73D1D7" w:rsidR="003537F4" w:rsidRPr="009E7D4F" w:rsidRDefault="007D2485">
      <w:pPr>
        <w:numPr>
          <w:ilvl w:val="0"/>
          <w:numId w:val="1"/>
        </w:numPr>
        <w:rPr>
          <w:lang w:val="de-AT"/>
        </w:rPr>
      </w:pPr>
      <w:r w:rsidRPr="009E7D4F">
        <w:rPr>
          <w:lang w:val="de-AT"/>
        </w:rPr>
        <w:t>DE (</w:t>
      </w:r>
      <w:proofErr w:type="spellStart"/>
      <w:r w:rsidRPr="009E7D4F">
        <w:rPr>
          <w:lang w:val="de-AT"/>
        </w:rPr>
        <w:t>Allemagne</w:t>
      </w:r>
      <w:proofErr w:type="spellEnd"/>
      <w:proofErr w:type="gramStart"/>
      <w:r w:rsidRPr="009E7D4F">
        <w:rPr>
          <w:lang w:val="de-AT"/>
        </w:rPr>
        <w:t>) :</w:t>
      </w:r>
      <w:proofErr w:type="gramEnd"/>
      <w:r w:rsidRPr="009E7D4F">
        <w:rPr>
          <w:lang w:val="de-AT"/>
        </w:rPr>
        <w:t xml:space="preserve"> Die Zeit </w:t>
      </w:r>
      <w:r w:rsidR="00F85EA6" w:rsidRPr="009E7D4F">
        <w:rPr>
          <w:lang w:val="de-AT"/>
        </w:rPr>
        <w:t>–</w:t>
      </w:r>
      <w:r w:rsidRPr="009E7D4F">
        <w:rPr>
          <w:lang w:val="de-AT"/>
        </w:rPr>
        <w:t xml:space="preserve"> </w:t>
      </w:r>
      <w:hyperlink r:id="rId30" w:history="1">
        <w:r w:rsidR="00773DEA" w:rsidRPr="009E7D4F">
          <w:rPr>
            <w:rStyle w:val="Hyperlink"/>
            <w:u w:val="none"/>
            <w:lang w:val="de-AT"/>
          </w:rPr>
          <w:t>www.zeit.de/index</w:t>
        </w:r>
      </w:hyperlink>
      <w:r w:rsidRPr="009E7D4F">
        <w:rPr>
          <w:lang w:val="de-AT"/>
        </w:rPr>
        <w:t> ;</w:t>
      </w:r>
    </w:p>
    <w:p w14:paraId="7079CE74" w14:textId="43150DA6" w:rsidR="003537F4" w:rsidRPr="009E7D4F" w:rsidRDefault="007D2485">
      <w:pPr>
        <w:numPr>
          <w:ilvl w:val="0"/>
          <w:numId w:val="1"/>
        </w:numPr>
        <w:rPr>
          <w:lang w:val="fr-FR"/>
        </w:rPr>
      </w:pPr>
      <w:r w:rsidRPr="009E7D4F">
        <w:rPr>
          <w:lang w:val="fr-FR"/>
        </w:rPr>
        <w:t xml:space="preserve">EN/ES/DE : </w:t>
      </w:r>
      <w:r w:rsidRPr="001853F6">
        <w:rPr>
          <w:rStyle w:val="Hyperlink"/>
          <w:u w:val="none"/>
          <w:lang w:val="fr-FR"/>
        </w:rPr>
        <w:t>The Conversation</w:t>
      </w:r>
      <w:r w:rsidRPr="009E7D4F">
        <w:rPr>
          <w:lang w:val="fr-FR"/>
        </w:rPr>
        <w:t xml:space="preserve"> </w:t>
      </w:r>
      <w:r w:rsidR="00773DEA" w:rsidRPr="009E7D4F">
        <w:rPr>
          <w:lang w:val="fr-FR"/>
        </w:rPr>
        <w:t xml:space="preserve">– </w:t>
      </w:r>
      <w:hyperlink r:id="rId31" w:history="1">
        <w:r w:rsidR="00773DEA" w:rsidRPr="009E7D4F">
          <w:rPr>
            <w:rStyle w:val="Hyperlink"/>
            <w:u w:val="none"/>
            <w:lang w:val="fr-FR"/>
          </w:rPr>
          <w:t>https://theconversation.com</w:t>
        </w:r>
      </w:hyperlink>
      <w:r w:rsidR="00773DEA" w:rsidRPr="009E7D4F">
        <w:rPr>
          <w:lang w:val="fr-FR"/>
        </w:rPr>
        <w:t xml:space="preserve"> </w:t>
      </w:r>
      <w:r w:rsidRPr="009E7D4F">
        <w:rPr>
          <w:lang w:val="fr-FR"/>
        </w:rPr>
        <w:t>écrit par des scientifiques ;</w:t>
      </w:r>
    </w:p>
    <w:p w14:paraId="0BF229F6" w14:textId="1C790701" w:rsidR="003537F4" w:rsidRPr="009E7D4F" w:rsidRDefault="007D2485">
      <w:pPr>
        <w:pStyle w:val="berschrift1"/>
        <w:rPr>
          <w:rFonts w:cs="Calibri"/>
          <w:lang w:val="fr-FR"/>
        </w:rPr>
      </w:pPr>
      <w:bookmarkStart w:id="12" w:name="_x15fp0okw90n" w:colFirst="0" w:colLast="0"/>
      <w:bookmarkEnd w:id="12"/>
      <w:r w:rsidRPr="009E7D4F">
        <w:rPr>
          <w:rFonts w:cs="Calibri"/>
          <w:lang w:val="fr-FR"/>
        </w:rPr>
        <w:lastRenderedPageBreak/>
        <w:t>Niveau du CECRL</w:t>
      </w:r>
      <w:r w:rsidR="00773DEA" w:rsidRPr="009E7D4F">
        <w:rPr>
          <w:rFonts w:cs="Calibri"/>
          <w:lang w:val="fr-FR"/>
        </w:rPr>
        <w:t xml:space="preserve"> – </w:t>
      </w:r>
      <w:r w:rsidRPr="009E7D4F">
        <w:rPr>
          <w:rFonts w:cs="Calibri"/>
          <w:lang w:val="fr-FR"/>
        </w:rPr>
        <w:t>À partir de B1</w:t>
      </w:r>
    </w:p>
    <w:p w14:paraId="6440728B" w14:textId="77777777" w:rsidR="003537F4" w:rsidRPr="009E7D4F" w:rsidRDefault="007D2485" w:rsidP="00773DEA">
      <w:pPr>
        <w:pStyle w:val="berschrift2"/>
        <w:rPr>
          <w:lang w:val="fr-FR"/>
        </w:rPr>
      </w:pPr>
      <w:bookmarkStart w:id="13" w:name="_tehvxbxoyx0o" w:colFirst="0" w:colLast="0"/>
      <w:bookmarkEnd w:id="13"/>
      <w:r w:rsidRPr="001853F6">
        <w:rPr>
          <w:lang w:val="fr-FR"/>
        </w:rPr>
        <w:t>Objectifs</w:t>
      </w:r>
    </w:p>
    <w:p w14:paraId="177736D5" w14:textId="77777777" w:rsidR="003537F4" w:rsidRPr="009E7D4F" w:rsidRDefault="007D2485" w:rsidP="00773DEA">
      <w:pPr>
        <w:pStyle w:val="berschrift3"/>
        <w:rPr>
          <w:lang w:val="fr-FR"/>
        </w:rPr>
      </w:pPr>
      <w:bookmarkStart w:id="14" w:name="_h8j95sughbic" w:colFirst="0" w:colLast="0"/>
      <w:bookmarkEnd w:id="14"/>
      <w:r w:rsidRPr="009E7D4F">
        <w:rPr>
          <w:lang w:val="fr-FR"/>
        </w:rPr>
        <w:t>Citoyenneté et littératie numériques</w:t>
      </w:r>
    </w:p>
    <w:p w14:paraId="537F5847" w14:textId="77777777" w:rsidR="003537F4" w:rsidRPr="009E7D4F" w:rsidRDefault="007D2485">
      <w:pPr>
        <w:rPr>
          <w:lang w:val="fr-FR"/>
        </w:rPr>
      </w:pPr>
      <w:r w:rsidRPr="009E7D4F">
        <w:rPr>
          <w:lang w:val="fr-FR"/>
        </w:rPr>
        <w:t>Avec cette tâche, vous pourrez :</w:t>
      </w:r>
    </w:p>
    <w:p w14:paraId="576A7FE5" w14:textId="223E8938" w:rsidR="003537F4" w:rsidRPr="009E7D4F" w:rsidRDefault="007D2485">
      <w:pPr>
        <w:numPr>
          <w:ilvl w:val="0"/>
          <w:numId w:val="2"/>
        </w:numPr>
        <w:rPr>
          <w:lang w:val="fr-FR"/>
        </w:rPr>
      </w:pPr>
      <w:proofErr w:type="gramStart"/>
      <w:r w:rsidRPr="009E7D4F">
        <w:rPr>
          <w:lang w:val="fr-FR"/>
        </w:rPr>
        <w:t>développer</w:t>
      </w:r>
      <w:proofErr w:type="gramEnd"/>
      <w:r w:rsidRPr="009E7D4F">
        <w:rPr>
          <w:lang w:val="fr-FR"/>
        </w:rPr>
        <w:t xml:space="preserve"> votre esprit critique et contribuer à l</w:t>
      </w:r>
      <w:r w:rsidR="00CD3ED0">
        <w:rPr>
          <w:lang w:val="fr-FR"/>
        </w:rPr>
        <w:t>’</w:t>
      </w:r>
      <w:r w:rsidRPr="009E7D4F">
        <w:rPr>
          <w:lang w:val="fr-FR"/>
        </w:rPr>
        <w:t>information en commentant un article de journal en ligne ;</w:t>
      </w:r>
    </w:p>
    <w:p w14:paraId="2BB967CF" w14:textId="58A39447" w:rsidR="003537F4" w:rsidRPr="009E7D4F" w:rsidRDefault="007D2485">
      <w:pPr>
        <w:numPr>
          <w:ilvl w:val="0"/>
          <w:numId w:val="2"/>
        </w:numPr>
        <w:rPr>
          <w:lang w:val="fr-FR"/>
        </w:rPr>
      </w:pPr>
      <w:proofErr w:type="gramStart"/>
      <w:r w:rsidRPr="009E7D4F">
        <w:rPr>
          <w:lang w:val="fr-FR"/>
        </w:rPr>
        <w:t>publier</w:t>
      </w:r>
      <w:proofErr w:type="gramEnd"/>
      <w:r w:rsidRPr="009E7D4F">
        <w:rPr>
          <w:lang w:val="fr-FR"/>
        </w:rPr>
        <w:t xml:space="preserve"> un commentaire sur la base d</w:t>
      </w:r>
      <w:r w:rsidR="00CD3ED0">
        <w:rPr>
          <w:lang w:val="fr-FR"/>
        </w:rPr>
        <w:t>’</w:t>
      </w:r>
      <w:r w:rsidRPr="009E7D4F">
        <w:rPr>
          <w:lang w:val="fr-FR"/>
        </w:rPr>
        <w:t>informations vérifiées et fiables et en tenant compte des réactions de lecteurs déjà publiées ;</w:t>
      </w:r>
    </w:p>
    <w:p w14:paraId="02D02E18" w14:textId="77777777" w:rsidR="003537F4" w:rsidRPr="009E7D4F" w:rsidRDefault="007D2485">
      <w:pPr>
        <w:numPr>
          <w:ilvl w:val="0"/>
          <w:numId w:val="2"/>
        </w:numPr>
        <w:rPr>
          <w:lang w:val="fr-FR"/>
        </w:rPr>
      </w:pPr>
      <w:proofErr w:type="gramStart"/>
      <w:r w:rsidRPr="009E7D4F">
        <w:rPr>
          <w:lang w:val="fr-FR"/>
        </w:rPr>
        <w:t>assumer</w:t>
      </w:r>
      <w:proofErr w:type="gramEnd"/>
      <w:r w:rsidRPr="009E7D4F">
        <w:rPr>
          <w:lang w:val="fr-FR"/>
        </w:rPr>
        <w:t xml:space="preserve"> et argumenter vos opinions pour les partager.</w:t>
      </w:r>
    </w:p>
    <w:p w14:paraId="0785038C" w14:textId="395BA93D" w:rsidR="003537F4" w:rsidRPr="009E7D4F" w:rsidRDefault="007D2485">
      <w:pPr>
        <w:pStyle w:val="berschrift2"/>
        <w:rPr>
          <w:rFonts w:cs="Calibri"/>
          <w:lang w:val="fr-FR"/>
        </w:rPr>
      </w:pPr>
      <w:bookmarkStart w:id="15" w:name="_c0jfm7sab7xc" w:colFirst="0" w:colLast="0"/>
      <w:bookmarkEnd w:id="15"/>
      <w:r w:rsidRPr="009E7D4F">
        <w:rPr>
          <w:rFonts w:cs="Calibri"/>
          <w:lang w:val="fr-FR"/>
        </w:rPr>
        <w:t>Dimension plurilingue/interculturelle</w:t>
      </w:r>
    </w:p>
    <w:p w14:paraId="14E5C783" w14:textId="77777777" w:rsidR="003537F4" w:rsidRPr="009E7D4F" w:rsidRDefault="007D2485">
      <w:pPr>
        <w:rPr>
          <w:lang w:val="fr-FR"/>
        </w:rPr>
      </w:pPr>
      <w:r w:rsidRPr="009E7D4F">
        <w:rPr>
          <w:lang w:val="fr-FR"/>
        </w:rPr>
        <w:t>Pour vérifier des informations, vous pourrez consulter des sites dans différentes langues, notamment votre langue première. Vous serez ainsi amené à être des « médiateurs » entre ces sources et des lecteurs francophones.</w:t>
      </w:r>
    </w:p>
    <w:p w14:paraId="4E23B928" w14:textId="77777777" w:rsidR="003537F4" w:rsidRPr="009E7D4F" w:rsidRDefault="007D2485">
      <w:pPr>
        <w:pStyle w:val="berschrift1"/>
        <w:rPr>
          <w:rFonts w:cs="Calibri"/>
          <w:lang w:val="fr-FR"/>
        </w:rPr>
      </w:pPr>
      <w:bookmarkStart w:id="16" w:name="_o06exlqfxop" w:colFirst="0" w:colLast="0"/>
      <w:bookmarkEnd w:id="16"/>
      <w:r w:rsidRPr="009E7D4F">
        <w:rPr>
          <w:rFonts w:cs="Calibri"/>
          <w:lang w:val="fr-FR"/>
        </w:rPr>
        <w:t>Conseils</w:t>
      </w:r>
    </w:p>
    <w:p w14:paraId="4B83168C" w14:textId="3B55AE57" w:rsidR="003537F4" w:rsidRPr="009E7D4F" w:rsidRDefault="007D2485">
      <w:pPr>
        <w:pStyle w:val="berschrift2"/>
        <w:rPr>
          <w:rFonts w:cs="Calibri"/>
          <w:lang w:val="fr-FR"/>
        </w:rPr>
      </w:pPr>
      <w:r w:rsidRPr="009E7D4F">
        <w:rPr>
          <w:rFonts w:cs="Calibri"/>
          <w:lang w:val="fr-FR"/>
        </w:rPr>
        <w:t>Gardez à l</w:t>
      </w:r>
      <w:r w:rsidR="00CD3ED0">
        <w:rPr>
          <w:rFonts w:cs="Calibri"/>
          <w:lang w:val="fr-FR"/>
        </w:rPr>
        <w:t>’</w:t>
      </w:r>
      <w:r w:rsidRPr="009E7D4F">
        <w:rPr>
          <w:rFonts w:cs="Calibri"/>
          <w:lang w:val="fr-FR"/>
        </w:rPr>
        <w:t>esprit à qui vous vous adressez</w:t>
      </w:r>
    </w:p>
    <w:p w14:paraId="7F04E74D" w14:textId="77777777" w:rsidR="003537F4" w:rsidRPr="009E7D4F" w:rsidRDefault="007D2485">
      <w:pPr>
        <w:numPr>
          <w:ilvl w:val="0"/>
          <w:numId w:val="5"/>
        </w:numPr>
        <w:rPr>
          <w:lang w:val="fr-FR"/>
        </w:rPr>
      </w:pPr>
      <w:r w:rsidRPr="009E7D4F">
        <w:rPr>
          <w:lang w:val="fr-FR"/>
        </w:rPr>
        <w:t>Prenez connaissance des règles de conduite pour la publication des commentaires.</w:t>
      </w:r>
    </w:p>
    <w:p w14:paraId="7A2A6B22" w14:textId="77777777" w:rsidR="003537F4" w:rsidRPr="009E7D4F" w:rsidRDefault="007D2485">
      <w:pPr>
        <w:numPr>
          <w:ilvl w:val="0"/>
          <w:numId w:val="5"/>
        </w:numPr>
        <w:rPr>
          <w:lang w:val="fr-FR"/>
        </w:rPr>
      </w:pPr>
      <w:r w:rsidRPr="009E7D4F">
        <w:rPr>
          <w:lang w:val="fr-FR"/>
        </w:rPr>
        <w:t>Lisez les commentaires déjà postés pour identifier des comportements qui vous semblent peu adaptés et les éviter.</w:t>
      </w:r>
    </w:p>
    <w:p w14:paraId="485CE26D" w14:textId="71BA0133" w:rsidR="003537F4" w:rsidRPr="009E7D4F" w:rsidRDefault="007D2485">
      <w:pPr>
        <w:numPr>
          <w:ilvl w:val="0"/>
          <w:numId w:val="5"/>
        </w:numPr>
        <w:rPr>
          <w:lang w:val="fr-FR"/>
        </w:rPr>
      </w:pPr>
      <w:r w:rsidRPr="009E7D4F">
        <w:rPr>
          <w:lang w:val="fr-FR"/>
        </w:rPr>
        <w:t>Essayez d</w:t>
      </w:r>
      <w:r w:rsidR="00CD3ED0">
        <w:rPr>
          <w:lang w:val="fr-FR"/>
        </w:rPr>
        <w:t>’</w:t>
      </w:r>
      <w:r w:rsidRPr="009E7D4F">
        <w:rPr>
          <w:lang w:val="fr-FR"/>
        </w:rPr>
        <w:t>adapter votre commentaire aux lecteurs du journal tout en ayant une conduite éthique, responsable et respectueuse.</w:t>
      </w:r>
    </w:p>
    <w:p w14:paraId="2E6738CE" w14:textId="19142F62" w:rsidR="003537F4" w:rsidRPr="009E7D4F" w:rsidRDefault="007D2485">
      <w:pPr>
        <w:numPr>
          <w:ilvl w:val="0"/>
          <w:numId w:val="5"/>
        </w:numPr>
        <w:rPr>
          <w:lang w:val="fr-FR"/>
        </w:rPr>
      </w:pPr>
      <w:r w:rsidRPr="009E7D4F">
        <w:rPr>
          <w:lang w:val="fr-FR"/>
        </w:rPr>
        <w:t>Pensez que votre commentaire pourrait susciter des critiques, parfois même formulées de façon peu respectueuse</w:t>
      </w:r>
      <w:r w:rsidR="009C10B6">
        <w:rPr>
          <w:lang w:val="fr-FR"/>
        </w:rPr>
        <w:t>. R</w:t>
      </w:r>
      <w:r w:rsidRPr="009E7D4F">
        <w:rPr>
          <w:lang w:val="fr-FR"/>
        </w:rPr>
        <w:t>éfléchissez aux façons d</w:t>
      </w:r>
      <w:r w:rsidR="00CD3ED0">
        <w:rPr>
          <w:lang w:val="fr-FR"/>
        </w:rPr>
        <w:t>’</w:t>
      </w:r>
      <w:r w:rsidRPr="009E7D4F">
        <w:rPr>
          <w:lang w:val="fr-FR"/>
        </w:rPr>
        <w:t>éviter cela en vous demandant ce qui peut provoquer ce genre de réaction.</w:t>
      </w:r>
    </w:p>
    <w:p w14:paraId="00F3AEC1" w14:textId="77777777" w:rsidR="00F85EA6" w:rsidRPr="00CD3ED0" w:rsidRDefault="00F85EA6" w:rsidP="00F85EA6">
      <w:pPr>
        <w:rPr>
          <w:lang w:val="fr-FR"/>
        </w:rPr>
      </w:pPr>
      <w:bookmarkStart w:id="17" w:name="_utns7efjfyu4" w:colFirst="0" w:colLast="0"/>
      <w:bookmarkEnd w:id="17"/>
      <w:r w:rsidRPr="00CD3ED0">
        <w:rPr>
          <w:lang w:val="fr-FR"/>
        </w:rPr>
        <w:br w:type="page"/>
      </w:r>
    </w:p>
    <w:p w14:paraId="48FAFC12" w14:textId="0C785F7B" w:rsidR="003537F4" w:rsidRPr="009E7D4F" w:rsidRDefault="007D2485">
      <w:pPr>
        <w:pStyle w:val="berschrift2"/>
        <w:rPr>
          <w:rFonts w:cs="Calibri"/>
        </w:rPr>
      </w:pPr>
      <w:proofErr w:type="spellStart"/>
      <w:r w:rsidRPr="009E7D4F">
        <w:rPr>
          <w:rFonts w:cs="Calibri"/>
        </w:rPr>
        <w:lastRenderedPageBreak/>
        <w:t>Travaillez</w:t>
      </w:r>
      <w:proofErr w:type="spellEnd"/>
      <w:r w:rsidRPr="009E7D4F">
        <w:rPr>
          <w:rFonts w:cs="Calibri"/>
        </w:rPr>
        <w:t xml:space="preserve"> la dimension </w:t>
      </w:r>
      <w:proofErr w:type="spellStart"/>
      <w:r w:rsidRPr="009E7D4F">
        <w:rPr>
          <w:rFonts w:cs="Calibri"/>
        </w:rPr>
        <w:t>langagière</w:t>
      </w:r>
      <w:proofErr w:type="spellEnd"/>
    </w:p>
    <w:p w14:paraId="5FA51215" w14:textId="77777777" w:rsidR="003537F4" w:rsidRPr="009E7D4F" w:rsidRDefault="007D2485">
      <w:pPr>
        <w:numPr>
          <w:ilvl w:val="0"/>
          <w:numId w:val="4"/>
        </w:numPr>
        <w:rPr>
          <w:lang w:val="fr-FR"/>
        </w:rPr>
      </w:pPr>
      <w:r w:rsidRPr="009E7D4F">
        <w:rPr>
          <w:lang w:val="fr-FR"/>
        </w:rPr>
        <w:t>Observez différents commentaires pour voir sur quoi ils portent, comment ils sont construits…</w:t>
      </w:r>
    </w:p>
    <w:p w14:paraId="5AB39DC6" w14:textId="017D0D2E" w:rsidR="003537F4" w:rsidRPr="009E7D4F" w:rsidRDefault="007D2485">
      <w:pPr>
        <w:numPr>
          <w:ilvl w:val="0"/>
          <w:numId w:val="4"/>
        </w:numPr>
        <w:rPr>
          <w:lang w:val="fr-FR"/>
        </w:rPr>
      </w:pPr>
      <w:r w:rsidRPr="009E7D4F">
        <w:rPr>
          <w:lang w:val="fr-FR"/>
        </w:rPr>
        <w:t>Repérez les moyens linguistiques pour exprimer des avis semblables à ceux présents dans l</w:t>
      </w:r>
      <w:r w:rsidR="00CD3ED0">
        <w:rPr>
          <w:lang w:val="fr-FR"/>
        </w:rPr>
        <w:t>’</w:t>
      </w:r>
      <w:r w:rsidRPr="009E7D4F">
        <w:rPr>
          <w:lang w:val="fr-FR"/>
        </w:rPr>
        <w:t>article ou dans des commentaires. Repérez aussi les moyens utilisés pour nuancer ou contredire des avis exprimés. Vous pourrez peut-être en réutiliser pour rédiger votre commentaire.</w:t>
      </w:r>
    </w:p>
    <w:p w14:paraId="37B88F38" w14:textId="0BA14392" w:rsidR="003537F4" w:rsidRPr="009E7D4F" w:rsidRDefault="007D2485">
      <w:pPr>
        <w:numPr>
          <w:ilvl w:val="0"/>
          <w:numId w:val="4"/>
        </w:numPr>
        <w:rPr>
          <w:lang w:val="fr-FR"/>
        </w:rPr>
      </w:pPr>
      <w:r w:rsidRPr="009E7D4F">
        <w:rPr>
          <w:lang w:val="fr-FR"/>
        </w:rPr>
        <w:t>Demandez-vous si le style, la forme et le niveau de correction de votre commentaire sont adaptés au journal choisi. Si besoin, demandez de l</w:t>
      </w:r>
      <w:r w:rsidR="00CD3ED0">
        <w:rPr>
          <w:lang w:val="fr-FR"/>
        </w:rPr>
        <w:t>’</w:t>
      </w:r>
      <w:r w:rsidRPr="009E7D4F">
        <w:rPr>
          <w:lang w:val="fr-FR"/>
        </w:rPr>
        <w:t>aide à vos pairs ou à votre enseignant.</w:t>
      </w:r>
    </w:p>
    <w:p w14:paraId="3E5B2C76" w14:textId="77777777" w:rsidR="003537F4" w:rsidRPr="009E7D4F" w:rsidRDefault="007D2485">
      <w:pPr>
        <w:pStyle w:val="berschrift1"/>
        <w:rPr>
          <w:rFonts w:cs="Calibri"/>
          <w:lang w:val="fr-FR"/>
        </w:rPr>
      </w:pPr>
      <w:bookmarkStart w:id="18" w:name="_khs3airiim4m" w:colFirst="0" w:colLast="0"/>
      <w:bookmarkEnd w:id="18"/>
      <w:r w:rsidRPr="009E7D4F">
        <w:rPr>
          <w:rFonts w:cs="Calibri"/>
          <w:lang w:val="fr-FR"/>
        </w:rPr>
        <w:t>Pistes de réflexion</w:t>
      </w:r>
    </w:p>
    <w:p w14:paraId="4AC591E5" w14:textId="77777777" w:rsidR="003537F4" w:rsidRPr="009E7D4F" w:rsidRDefault="007D2485">
      <w:pPr>
        <w:rPr>
          <w:lang w:val="fr-FR"/>
        </w:rPr>
      </w:pPr>
      <w:r w:rsidRPr="009E7D4F">
        <w:rPr>
          <w:lang w:val="fr-FR"/>
        </w:rPr>
        <w:t>En réalisant la tâche, vous pourriez réfléchir aux éléments suivants :</w:t>
      </w:r>
    </w:p>
    <w:p w14:paraId="187ACEAB" w14:textId="77777777" w:rsidR="003537F4" w:rsidRPr="009E7D4F" w:rsidRDefault="007D2485">
      <w:pPr>
        <w:numPr>
          <w:ilvl w:val="0"/>
          <w:numId w:val="8"/>
        </w:numPr>
      </w:pPr>
      <w:r w:rsidRPr="009E7D4F">
        <w:rPr>
          <w:lang w:val="fr-FR"/>
        </w:rPr>
        <w:t xml:space="preserve">Quelles difficultés avez-vous éventuellement rencontrées pour rédiger vos commentaires ? </w:t>
      </w:r>
      <w:r w:rsidRPr="009E7D4F">
        <w:t xml:space="preserve">Comment les </w:t>
      </w:r>
      <w:proofErr w:type="spellStart"/>
      <w:r w:rsidRPr="009E7D4F">
        <w:t>avez-vous</w:t>
      </w:r>
      <w:proofErr w:type="spellEnd"/>
      <w:r w:rsidRPr="009E7D4F">
        <w:t xml:space="preserve"> </w:t>
      </w:r>
      <w:proofErr w:type="spellStart"/>
      <w:proofErr w:type="gramStart"/>
      <w:r w:rsidRPr="009E7D4F">
        <w:t>surmontées</w:t>
      </w:r>
      <w:proofErr w:type="spellEnd"/>
      <w:r w:rsidRPr="009E7D4F">
        <w:t> ?</w:t>
      </w:r>
      <w:proofErr w:type="gramEnd"/>
    </w:p>
    <w:p w14:paraId="3A572CBF" w14:textId="4C0A327A" w:rsidR="003537F4" w:rsidRPr="009E7D4F" w:rsidRDefault="007D2485">
      <w:pPr>
        <w:numPr>
          <w:ilvl w:val="0"/>
          <w:numId w:val="8"/>
        </w:numPr>
        <w:rPr>
          <w:lang w:val="fr-FR"/>
        </w:rPr>
      </w:pPr>
      <w:r w:rsidRPr="009E7D4F">
        <w:rPr>
          <w:lang w:val="fr-FR"/>
        </w:rPr>
        <w:t>Qu</w:t>
      </w:r>
      <w:r w:rsidR="00CD3ED0">
        <w:rPr>
          <w:lang w:val="fr-FR"/>
        </w:rPr>
        <w:t>’</w:t>
      </w:r>
      <w:r w:rsidRPr="009E7D4F">
        <w:rPr>
          <w:lang w:val="fr-FR"/>
        </w:rPr>
        <w:t>est-ce qu</w:t>
      </w:r>
      <w:r w:rsidR="00621F97">
        <w:rPr>
          <w:lang w:val="fr-FR"/>
        </w:rPr>
        <w:t>i</w:t>
      </w:r>
      <w:r w:rsidRPr="009E7D4F">
        <w:rPr>
          <w:lang w:val="fr-FR"/>
        </w:rPr>
        <w:t xml:space="preserve"> vous semble important de prendre en compte pour la publication d</w:t>
      </w:r>
      <w:r w:rsidR="00CD3ED0">
        <w:rPr>
          <w:lang w:val="fr-FR"/>
        </w:rPr>
        <w:t>’</w:t>
      </w:r>
      <w:r w:rsidRPr="009E7D4F">
        <w:rPr>
          <w:lang w:val="fr-FR"/>
        </w:rPr>
        <w:t>autres commentaires dans votre langue ou dans une langue apprise ?</w:t>
      </w:r>
    </w:p>
    <w:p w14:paraId="3D5C5ED3" w14:textId="61644C76" w:rsidR="003537F4" w:rsidRPr="009E7D4F" w:rsidRDefault="007D2485">
      <w:pPr>
        <w:numPr>
          <w:ilvl w:val="0"/>
          <w:numId w:val="8"/>
        </w:numPr>
        <w:rPr>
          <w:lang w:val="fr-FR"/>
        </w:rPr>
      </w:pPr>
      <w:r w:rsidRPr="009E7D4F">
        <w:rPr>
          <w:lang w:val="fr-FR"/>
        </w:rPr>
        <w:t>Comment peut-on se préparer à des réactions peu respectueuses : discutez, par exemple, en groupe de la nécessité de relativiser ce genre de réaction, de la façon d</w:t>
      </w:r>
      <w:r w:rsidR="00CD3ED0">
        <w:rPr>
          <w:lang w:val="fr-FR"/>
        </w:rPr>
        <w:t>’</w:t>
      </w:r>
      <w:r w:rsidRPr="009E7D4F">
        <w:rPr>
          <w:lang w:val="fr-FR"/>
        </w:rPr>
        <w:t>y répondre (si nécessaire), etc.</w:t>
      </w:r>
    </w:p>
    <w:p w14:paraId="1200BC1C" w14:textId="77777777" w:rsidR="003537F4" w:rsidRPr="009E7D4F" w:rsidRDefault="003537F4" w:rsidP="00F85EA6">
      <w:pPr>
        <w:rPr>
          <w:lang w:val="fr-FR"/>
        </w:rPr>
      </w:pPr>
    </w:p>
    <w:sectPr w:rsidR="003537F4" w:rsidRPr="009E7D4F" w:rsidSect="00367DC8">
      <w:headerReference w:type="default" r:id="rId32"/>
      <w:type w:val="continuous"/>
      <w:pgSz w:w="11906" w:h="16838"/>
      <w:pgMar w:top="1985" w:right="849" w:bottom="1134" w:left="1134" w:header="426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B928" w14:textId="77777777" w:rsidR="007E1E40" w:rsidRDefault="007D2485">
      <w:pPr>
        <w:spacing w:after="0" w:line="240" w:lineRule="auto"/>
      </w:pPr>
      <w:r>
        <w:separator/>
      </w:r>
    </w:p>
  </w:endnote>
  <w:endnote w:type="continuationSeparator" w:id="0">
    <w:p w14:paraId="07242FDA" w14:textId="77777777" w:rsidR="007E1E40" w:rsidRDefault="007D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555A" w14:textId="77777777" w:rsidR="003537F4" w:rsidRDefault="003537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9345" w14:textId="77777777" w:rsidR="007D2485" w:rsidRDefault="007D2485" w:rsidP="007D24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FE0794A" wp14:editId="119A0AF7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6257925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7038" y="3780000"/>
                        <a:ext cx="625792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B46117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2pt;margin-top:3pt;width:492.7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" strokecolor="#9bbb59 [3206]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3260"/>
    </w:tblGrid>
    <w:tr w:rsidR="007D2485" w:rsidRPr="009E7D4F" w14:paraId="098935C5" w14:textId="77777777" w:rsidTr="002D59D0">
      <w:trPr>
        <w:trHeight w:val="574"/>
      </w:trPr>
      <w:tc>
        <w:tcPr>
          <w:tcW w:w="6663" w:type="dxa"/>
        </w:tcPr>
        <w:p w14:paraId="031A7EBC" w14:textId="01921BB9" w:rsidR="007D2485" w:rsidRPr="009E7D4F" w:rsidRDefault="007D2485" w:rsidP="007D2485">
          <w:pPr>
            <w:pStyle w:val="Footer1"/>
            <w:tabs>
              <w:tab w:val="clear" w:pos="9072"/>
              <w:tab w:val="right" w:pos="6440"/>
            </w:tabs>
            <w:ind w:left="33"/>
            <w:jc w:val="left"/>
            <w:rPr>
              <w:rFonts w:ascii="Calibri" w:hAnsi="Calibri" w:cs="Calibri"/>
              <w:sz w:val="16"/>
              <w:szCs w:val="16"/>
              <w:lang w:val="fr-FR"/>
            </w:rPr>
          </w:pPr>
          <w:r w:rsidRPr="009E7D4F">
            <w:rPr>
              <w:rFonts w:ascii="Calibri" w:hAnsi="Calibri" w:cs="Calibri"/>
              <w:color w:val="464646"/>
              <w:sz w:val="16"/>
              <w:szCs w:val="16"/>
              <w:shd w:val="clear" w:color="auto" w:fill="FFFFFF"/>
              <w:lang w:val="fr-FR"/>
            </w:rPr>
            <w:t xml:space="preserve">© 2023. </w:t>
          </w:r>
          <w:r w:rsidRPr="009E7D4F">
            <w:rPr>
              <w:rFonts w:ascii="Calibri" w:hAnsi="Calibri" w:cs="Calibri"/>
              <w:sz w:val="16"/>
              <w:szCs w:val="16"/>
              <w:lang w:val="fr-FR"/>
            </w:rPr>
            <w:t xml:space="preserve">Cette œuvre est soumise à la licence internationale </w:t>
          </w:r>
          <w:hyperlink r:id="rId1" w:history="1">
            <w:r w:rsidRPr="009E7D4F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Attribution – Pas d</w:t>
            </w:r>
            <w:r w:rsidR="00CD3ED0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’</w:t>
            </w:r>
            <w:r w:rsidRPr="009E7D4F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 xml:space="preserve">Utilisation Commerciale – Partage dans les Mêmes Conditions 4.0 International Creative Commons </w:t>
            </w:r>
            <w:r w:rsidRPr="009E7D4F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br/>
              <w:t>CC BY-NC-SA 4.0</w:t>
            </w:r>
          </w:hyperlink>
          <w:r w:rsidR="0064126F" w:rsidRPr="009E7D4F">
            <w:rPr>
              <w:rFonts w:ascii="Calibri" w:hAnsi="Calibri" w:cs="Calibri"/>
              <w:sz w:val="16"/>
              <w:szCs w:val="16"/>
              <w:lang w:val="fr-FR"/>
            </w:rPr>
            <w:t>. A</w:t>
          </w:r>
          <w:r w:rsidRPr="009E7D4F">
            <w:rPr>
              <w:rFonts w:ascii="Calibri" w:hAnsi="Calibri" w:cs="Calibri"/>
              <w:sz w:val="16"/>
              <w:szCs w:val="16"/>
              <w:lang w:val="fr-FR"/>
            </w:rPr>
            <w:t xml:space="preserve">ttribution : Activité originale provenant de </w:t>
          </w:r>
          <w:r w:rsidRPr="009E7D4F">
            <w:rPr>
              <w:rFonts w:ascii="Calibri" w:hAnsi="Calibri" w:cs="Calibri"/>
              <w:sz w:val="16"/>
              <w:szCs w:val="16"/>
              <w:lang w:val="fr-FR"/>
            </w:rPr>
            <w:br/>
            <w:t>Ollivier Christian (</w:t>
          </w:r>
          <w:r w:rsidRPr="009E7D4F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et al.</w:t>
          </w:r>
          <w:r w:rsidRPr="009E7D4F">
            <w:rPr>
              <w:rFonts w:ascii="Calibri" w:hAnsi="Calibri" w:cs="Calibri"/>
              <w:sz w:val="16"/>
              <w:szCs w:val="16"/>
              <w:lang w:val="fr-FR"/>
            </w:rPr>
            <w:t xml:space="preserve">), </w:t>
          </w:r>
          <w:r w:rsidRPr="009E7D4F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Citoyenneté numérique par la formation en langues</w:t>
          </w:r>
          <w:r w:rsidRPr="009E7D4F">
            <w:rPr>
              <w:rFonts w:ascii="Calibri" w:hAnsi="Calibri" w:cs="Calibri"/>
              <w:sz w:val="16"/>
              <w:szCs w:val="16"/>
              <w:lang w:val="fr-FR"/>
            </w:rPr>
            <w:t>, Conseil de l</w:t>
          </w:r>
          <w:r w:rsidR="00CD3ED0">
            <w:rPr>
              <w:rFonts w:ascii="Calibri" w:hAnsi="Calibri" w:cs="Calibri"/>
              <w:sz w:val="16"/>
              <w:szCs w:val="16"/>
              <w:lang w:val="fr-FR"/>
            </w:rPr>
            <w:t>’</w:t>
          </w:r>
          <w:r w:rsidRPr="009E7D4F">
            <w:rPr>
              <w:rFonts w:ascii="Calibri" w:hAnsi="Calibri" w:cs="Calibri"/>
              <w:sz w:val="16"/>
              <w:szCs w:val="16"/>
              <w:lang w:val="fr-FR"/>
            </w:rPr>
            <w:t xml:space="preserve">Europe (Centre européen pour les langues vivantes), 2023, </w:t>
          </w:r>
          <w:hyperlink r:id="rId2" w:history="1">
            <w:r w:rsidRPr="009E7D4F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www.ecml.at/elangcitizen</w:t>
            </w:r>
          </w:hyperlink>
          <w:r w:rsidRPr="009E7D4F">
            <w:rPr>
              <w:rFonts w:ascii="Calibri" w:hAnsi="Calibri" w:cs="Calibri"/>
              <w:sz w:val="16"/>
              <w:szCs w:val="16"/>
              <w:lang w:val="fr-FR"/>
            </w:rPr>
            <w:t>.</w:t>
          </w:r>
        </w:p>
      </w:tc>
      <w:tc>
        <w:tcPr>
          <w:tcW w:w="3260" w:type="dxa"/>
        </w:tcPr>
        <w:p w14:paraId="2A7C9C69" w14:textId="77777777" w:rsidR="007D2485" w:rsidRPr="009E7D4F" w:rsidRDefault="007D2485" w:rsidP="007D2485">
          <w:pPr>
            <w:pStyle w:val="Footer1"/>
            <w:ind w:left="33"/>
            <w:jc w:val="right"/>
            <w:rPr>
              <w:rFonts w:ascii="Calibri" w:hAnsi="Calibri" w:cs="Calibri"/>
              <w:sz w:val="16"/>
              <w:szCs w:val="16"/>
            </w:rPr>
          </w:pPr>
          <w:r w:rsidRPr="009E7D4F">
            <w:rPr>
              <w:rFonts w:ascii="Calibri" w:hAnsi="Calibri" w:cs="Calibri"/>
              <w:noProof/>
              <w:sz w:val="16"/>
              <w:szCs w:val="16"/>
            </w:rPr>
            <w:drawing>
              <wp:inline distT="0" distB="0" distL="0" distR="0" wp14:anchorId="5DA35B9A" wp14:editId="5EFE13C9">
                <wp:extent cx="1572895" cy="535940"/>
                <wp:effectExtent l="0" t="0" r="8255" b="0"/>
                <wp:docPr id="171088165" name="Grafik 171088165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EE3791" w14:textId="77777777" w:rsidR="003537F4" w:rsidRPr="007D2485" w:rsidRDefault="003537F4" w:rsidP="007D24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5EAD" w14:textId="77777777" w:rsidR="003537F4" w:rsidRDefault="003537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291B" w14:textId="77777777" w:rsidR="007E1E40" w:rsidRDefault="007D2485">
      <w:pPr>
        <w:spacing w:after="0" w:line="240" w:lineRule="auto"/>
      </w:pPr>
      <w:r>
        <w:separator/>
      </w:r>
    </w:p>
  </w:footnote>
  <w:footnote w:type="continuationSeparator" w:id="0">
    <w:p w14:paraId="6A06EEAC" w14:textId="77777777" w:rsidR="007E1E40" w:rsidRDefault="007D2485">
      <w:pPr>
        <w:spacing w:after="0" w:line="240" w:lineRule="auto"/>
      </w:pPr>
      <w:r>
        <w:continuationSeparator/>
      </w:r>
    </w:p>
  </w:footnote>
  <w:footnote w:id="1">
    <w:p w14:paraId="4FF34B27" w14:textId="0A3AD68F" w:rsidR="003537F4" w:rsidRPr="009751B5" w:rsidRDefault="007D2485" w:rsidP="00D306F8">
      <w:pPr>
        <w:spacing w:after="0" w:line="240" w:lineRule="auto"/>
        <w:jc w:val="left"/>
        <w:rPr>
          <w:sz w:val="20"/>
          <w:szCs w:val="20"/>
          <w:lang w:val="fr-FR"/>
        </w:rPr>
      </w:pPr>
      <w:r>
        <w:rPr>
          <w:vertAlign w:val="superscript"/>
        </w:rPr>
        <w:footnoteRef/>
      </w:r>
      <w:r w:rsidRPr="00EE4271">
        <w:rPr>
          <w:sz w:val="20"/>
          <w:szCs w:val="20"/>
          <w:lang w:val="fr-FR"/>
        </w:rPr>
        <w:t xml:space="preserve"> D</w:t>
      </w:r>
      <w:r w:rsidR="00CD3ED0">
        <w:rPr>
          <w:sz w:val="20"/>
          <w:szCs w:val="20"/>
          <w:lang w:val="fr-FR"/>
        </w:rPr>
        <w:t>’</w:t>
      </w:r>
      <w:r w:rsidRPr="00EE4271">
        <w:rPr>
          <w:sz w:val="20"/>
          <w:szCs w:val="20"/>
          <w:lang w:val="fr-FR"/>
        </w:rPr>
        <w:t xml:space="preserve">après </w:t>
      </w:r>
      <w:hyperlink r:id="rId1" w:history="1">
        <w:r w:rsidR="00D306F8" w:rsidRPr="00CD3ED0">
          <w:rPr>
            <w:rStyle w:val="Hyperlink"/>
            <w:sz w:val="20"/>
            <w:szCs w:val="20"/>
            <w:u w:val="none"/>
            <w:lang w:val="fr-FR"/>
          </w:rPr>
          <w:t>www.drehscheibe.org/internetwerkstatt-detail/guetesiegel-fuer-journalismus.html</w:t>
        </w:r>
      </w:hyperlink>
      <w:r w:rsidRPr="00CD3ED0">
        <w:rPr>
          <w:sz w:val="20"/>
          <w:szCs w:val="20"/>
          <w:lang w:val="fr-FR"/>
        </w:rPr>
        <w:t xml:space="preserve"> et </w:t>
      </w:r>
      <w:r w:rsidR="00CD3ED0">
        <w:rPr>
          <w:sz w:val="20"/>
          <w:szCs w:val="20"/>
          <w:lang w:val="fr-FR"/>
        </w:rPr>
        <w:br/>
      </w:r>
      <w:hyperlink r:id="rId2" w:history="1">
        <w:r w:rsidR="00CD3ED0" w:rsidRPr="009751B5">
          <w:rPr>
            <w:rStyle w:val="Hyperlink"/>
            <w:sz w:val="20"/>
            <w:szCs w:val="20"/>
            <w:u w:val="none"/>
            <w:lang w:val="fr-FR"/>
          </w:rPr>
          <w:t>www.schader-stiftung.de/themen/demographie-und-strukturwandel/fokus/digitalisierung/artikel/leser-binden-durch-qualitaet-welche-qualitaetsdimensionen-einer-nachricht-erkennen-mediennutzer</w:t>
        </w:r>
      </w:hyperlink>
    </w:p>
  </w:footnote>
  <w:footnote w:id="2">
    <w:p w14:paraId="4397016B" w14:textId="4D7A5692" w:rsidR="003537F4" w:rsidRPr="00EE4271" w:rsidRDefault="007D2485">
      <w:pPr>
        <w:spacing w:after="0" w:line="240" w:lineRule="auto"/>
        <w:rPr>
          <w:sz w:val="20"/>
          <w:szCs w:val="20"/>
          <w:lang w:val="fr-FR"/>
        </w:rPr>
      </w:pPr>
      <w:r>
        <w:rPr>
          <w:vertAlign w:val="superscript"/>
        </w:rPr>
        <w:footnoteRef/>
      </w:r>
      <w:r w:rsidRPr="00EE4271">
        <w:rPr>
          <w:sz w:val="20"/>
          <w:szCs w:val="20"/>
          <w:lang w:val="fr-FR"/>
        </w:rPr>
        <w:t xml:space="preserve"> L</w:t>
      </w:r>
      <w:r w:rsidR="00CD3ED0">
        <w:rPr>
          <w:sz w:val="20"/>
          <w:szCs w:val="20"/>
          <w:lang w:val="fr-FR"/>
        </w:rPr>
        <w:t>’</w:t>
      </w:r>
      <w:r w:rsidRPr="00EE4271">
        <w:rPr>
          <w:sz w:val="20"/>
          <w:szCs w:val="20"/>
          <w:lang w:val="fr-FR"/>
        </w:rPr>
        <w:t>enseignant fera ici un choix et ne proposera que ce qu</w:t>
      </w:r>
      <w:r w:rsidR="00CD3ED0">
        <w:rPr>
          <w:sz w:val="20"/>
          <w:szCs w:val="20"/>
          <w:lang w:val="fr-FR"/>
        </w:rPr>
        <w:t>’</w:t>
      </w:r>
      <w:r w:rsidRPr="00EE4271">
        <w:rPr>
          <w:sz w:val="20"/>
          <w:szCs w:val="20"/>
          <w:lang w:val="fr-FR"/>
        </w:rPr>
        <w:t>il juge pertinent pour ses apprenants.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B8DF" w14:textId="77777777" w:rsidR="003537F4" w:rsidRDefault="003537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9738" w14:textId="77777777" w:rsidR="003537F4" w:rsidRDefault="007D24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 wp14:anchorId="003CFBFB" wp14:editId="3E9B8CB3">
          <wp:extent cx="2159047" cy="689792"/>
          <wp:effectExtent l="0" t="0" r="0" b="0"/>
          <wp:docPr id="2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9047" cy="689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E7C8" w14:textId="77777777" w:rsidR="003537F4" w:rsidRDefault="003537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73062933"/>
      <w:docPartObj>
        <w:docPartGallery w:val="Page Numbers (Top of Page)"/>
        <w:docPartUnique/>
      </w:docPartObj>
    </w:sdtPr>
    <w:sdtEndPr/>
    <w:sdtContent>
      <w:p w14:paraId="7CD84B66" w14:textId="77777777" w:rsidR="00367DC8" w:rsidRPr="00E7698D" w:rsidRDefault="00367DC8" w:rsidP="00367DC8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1312" behindDoc="1" locked="0" layoutInCell="1" allowOverlap="1" wp14:anchorId="10D17F45" wp14:editId="500C2D3E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469550032" name="Grafik 469550032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83CC3">
          <w:rPr>
            <w:sz w:val="20"/>
            <w:szCs w:val="20"/>
          </w:rPr>
          <w:tab/>
        </w:r>
        <w:r w:rsidRPr="00683CC3">
          <w:rPr>
            <w:sz w:val="20"/>
            <w:szCs w:val="20"/>
          </w:rPr>
          <w:fldChar w:fldCharType="begin"/>
        </w:r>
        <w:r w:rsidRPr="00683CC3">
          <w:rPr>
            <w:sz w:val="20"/>
            <w:szCs w:val="20"/>
          </w:rPr>
          <w:instrText>PAGE   \* MERGEFORMAT</w:instrText>
        </w:r>
        <w:r w:rsidRPr="00683CC3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683CC3">
          <w:rPr>
            <w:sz w:val="20"/>
            <w:szCs w:val="20"/>
          </w:rPr>
          <w:fldChar w:fldCharType="end"/>
        </w:r>
      </w:p>
    </w:sdtContent>
  </w:sdt>
  <w:p w14:paraId="14E1DF74" w14:textId="6E38665C" w:rsidR="00367DC8" w:rsidRPr="00367DC8" w:rsidRDefault="00367DC8" w:rsidP="00367DC8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81815431"/>
      <w:docPartObj>
        <w:docPartGallery w:val="Page Numbers (Top of Page)"/>
        <w:docPartUnique/>
      </w:docPartObj>
    </w:sdtPr>
    <w:sdtEndPr/>
    <w:sdtContent>
      <w:p w14:paraId="59023CB5" w14:textId="7AF78534" w:rsidR="00367DC8" w:rsidRPr="00E7698D" w:rsidRDefault="00367DC8" w:rsidP="00367DC8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5408" behindDoc="1" locked="0" layoutInCell="1" allowOverlap="1" wp14:anchorId="383E40C4" wp14:editId="47477273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793713391" name="Grafik 793713391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DFDD6C" w14:textId="77777777" w:rsidR="00367DC8" w:rsidRPr="00367DC8" w:rsidRDefault="00367DC8" w:rsidP="00367DC8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4391477"/>
      <w:docPartObj>
        <w:docPartGallery w:val="Page Numbers (Top of Page)"/>
        <w:docPartUnique/>
      </w:docPartObj>
    </w:sdtPr>
    <w:sdtEndPr/>
    <w:sdtContent>
      <w:p w14:paraId="729EB73F" w14:textId="77777777" w:rsidR="00367DC8" w:rsidRPr="00E7698D" w:rsidRDefault="00367DC8" w:rsidP="00367DC8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7456" behindDoc="1" locked="0" layoutInCell="1" allowOverlap="1" wp14:anchorId="4DE8CEF1" wp14:editId="7757D27B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1359605678" name="Grafik 1359605678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83CC3">
          <w:rPr>
            <w:sz w:val="20"/>
            <w:szCs w:val="20"/>
          </w:rPr>
          <w:tab/>
        </w:r>
        <w:r w:rsidRPr="00683CC3">
          <w:rPr>
            <w:sz w:val="20"/>
            <w:szCs w:val="20"/>
          </w:rPr>
          <w:fldChar w:fldCharType="begin"/>
        </w:r>
        <w:r w:rsidRPr="00683CC3">
          <w:rPr>
            <w:sz w:val="20"/>
            <w:szCs w:val="20"/>
          </w:rPr>
          <w:instrText>PAGE   \* MERGEFORMAT</w:instrText>
        </w:r>
        <w:r w:rsidRPr="00683CC3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683CC3">
          <w:rPr>
            <w:sz w:val="20"/>
            <w:szCs w:val="20"/>
          </w:rPr>
          <w:fldChar w:fldCharType="end"/>
        </w:r>
      </w:p>
    </w:sdtContent>
  </w:sdt>
  <w:p w14:paraId="20CC371C" w14:textId="77777777" w:rsidR="00367DC8" w:rsidRPr="00367DC8" w:rsidRDefault="00367DC8" w:rsidP="00367D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436A"/>
    <w:multiLevelType w:val="multilevel"/>
    <w:tmpl w:val="FA402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223B34"/>
    <w:multiLevelType w:val="multilevel"/>
    <w:tmpl w:val="F2F64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557087"/>
    <w:multiLevelType w:val="multilevel"/>
    <w:tmpl w:val="53067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1747E5"/>
    <w:multiLevelType w:val="multilevel"/>
    <w:tmpl w:val="AF12D1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892A94"/>
    <w:multiLevelType w:val="multilevel"/>
    <w:tmpl w:val="6A4EA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F554CB"/>
    <w:multiLevelType w:val="multilevel"/>
    <w:tmpl w:val="94946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790FB2"/>
    <w:multiLevelType w:val="multilevel"/>
    <w:tmpl w:val="B2C49D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8C2E5E"/>
    <w:multiLevelType w:val="multilevel"/>
    <w:tmpl w:val="FEFCC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C9B0EE9"/>
    <w:multiLevelType w:val="multilevel"/>
    <w:tmpl w:val="7DA00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1636721">
    <w:abstractNumId w:val="1"/>
  </w:num>
  <w:num w:numId="2" w16cid:durableId="972952446">
    <w:abstractNumId w:val="6"/>
  </w:num>
  <w:num w:numId="3" w16cid:durableId="1325158196">
    <w:abstractNumId w:val="4"/>
  </w:num>
  <w:num w:numId="4" w16cid:durableId="656492098">
    <w:abstractNumId w:val="0"/>
  </w:num>
  <w:num w:numId="5" w16cid:durableId="1071928872">
    <w:abstractNumId w:val="3"/>
  </w:num>
  <w:num w:numId="6" w16cid:durableId="255795754">
    <w:abstractNumId w:val="5"/>
  </w:num>
  <w:num w:numId="7" w16cid:durableId="380862271">
    <w:abstractNumId w:val="8"/>
  </w:num>
  <w:num w:numId="8" w16cid:durableId="2044472593">
    <w:abstractNumId w:val="2"/>
  </w:num>
  <w:num w:numId="9" w16cid:durableId="563104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F4"/>
    <w:rsid w:val="00087611"/>
    <w:rsid w:val="001853F6"/>
    <w:rsid w:val="002B28F9"/>
    <w:rsid w:val="003537F4"/>
    <w:rsid w:val="00367DC8"/>
    <w:rsid w:val="00621F97"/>
    <w:rsid w:val="0064126F"/>
    <w:rsid w:val="00773DEA"/>
    <w:rsid w:val="007B0A40"/>
    <w:rsid w:val="007D2485"/>
    <w:rsid w:val="007E1E40"/>
    <w:rsid w:val="008A3578"/>
    <w:rsid w:val="009751B5"/>
    <w:rsid w:val="009C10B6"/>
    <w:rsid w:val="009E7D4F"/>
    <w:rsid w:val="00CD3ED0"/>
    <w:rsid w:val="00D306F8"/>
    <w:rsid w:val="00EE4271"/>
    <w:rsid w:val="00F8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1D0C"/>
  <w15:docId w15:val="{0416C495-F82B-4BAC-8650-805BC37D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de-A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5EA6"/>
    <w:pPr>
      <w:spacing w:after="120"/>
    </w:pPr>
  </w:style>
  <w:style w:type="paragraph" w:styleId="berschrift1">
    <w:name w:val="heading 1"/>
    <w:basedOn w:val="Standard"/>
    <w:next w:val="Standard"/>
    <w:uiPriority w:val="9"/>
    <w:qFormat/>
    <w:rsid w:val="00EE4271"/>
    <w:pPr>
      <w:keepNext/>
      <w:keepLines/>
      <w:spacing w:before="240" w:after="240"/>
      <w:outlineLvl w:val="0"/>
    </w:pPr>
    <w:rPr>
      <w:rFonts w:eastAsia="Century Gothic" w:cs="Century Gothic"/>
      <w:b/>
      <w:sz w:val="48"/>
      <w:szCs w:val="36"/>
    </w:rPr>
  </w:style>
  <w:style w:type="paragraph" w:styleId="berschrift2">
    <w:name w:val="heading 2"/>
    <w:basedOn w:val="Standard"/>
    <w:next w:val="Standard"/>
    <w:uiPriority w:val="9"/>
    <w:unhideWhenUsed/>
    <w:qFormat/>
    <w:rsid w:val="00773DEA"/>
    <w:pPr>
      <w:keepNext/>
      <w:keepLines/>
      <w:spacing w:before="240" w:after="240"/>
      <w:outlineLvl w:val="1"/>
    </w:pPr>
    <w:rPr>
      <w:rFonts w:eastAsia="Century Gothic" w:cs="Century Gothic"/>
      <w:b/>
      <w:sz w:val="36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rsid w:val="00773DEA"/>
    <w:pPr>
      <w:keepNext/>
      <w:keepLines/>
      <w:spacing w:before="240" w:after="240"/>
      <w:outlineLvl w:val="2"/>
    </w:pPr>
    <w:rPr>
      <w:rFonts w:eastAsia="Century Gothic" w:cs="Century Gothic"/>
      <w:b/>
      <w:sz w:val="32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outlineLvl w:val="3"/>
    </w:pPr>
    <w:rPr>
      <w:rFonts w:ascii="Century Gothic" w:eastAsia="Century Gothic" w:hAnsi="Century Gothic" w:cs="Century Gothic"/>
      <w:b/>
      <w:sz w:val="22"/>
      <w:szCs w:val="22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outlineLvl w:val="4"/>
    </w:pPr>
    <w:rPr>
      <w:rFonts w:ascii="Century Gothic" w:eastAsia="Century Gothic" w:hAnsi="Century Gothic" w:cs="Century Gothic"/>
      <w:sz w:val="22"/>
      <w:szCs w:val="22"/>
      <w:u w:val="single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20" w:after="0"/>
      <w:outlineLvl w:val="5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jc w:val="left"/>
    </w:pPr>
    <w:rPr>
      <w:rFonts w:ascii="Century Gothic" w:eastAsia="Century Gothic" w:hAnsi="Century Gothic" w:cs="Century Gothic"/>
      <w:b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jc w:val="center"/>
    </w:pPr>
    <w:rPr>
      <w:rFonts w:ascii="Century Gothic" w:eastAsia="Century Gothic" w:hAnsi="Century Gothic" w:cs="Century Gothic"/>
      <w:b/>
      <w:color w:val="A6A6A6"/>
      <w:sz w:val="56"/>
      <w:szCs w:val="56"/>
    </w:rPr>
  </w:style>
  <w:style w:type="table" w:customStyle="1" w:styleId="a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eTabelle"/>
    <w:pPr>
      <w:spacing w:after="0" w:line="240" w:lineRule="auto"/>
    </w:pPr>
    <w:tblPr>
      <w:tblStyleRowBandSize w:val="1"/>
      <w:tblStyleColBandSize w:val="1"/>
    </w:tblPr>
  </w:style>
  <w:style w:type="paragraph" w:styleId="Fuzeile">
    <w:name w:val="footer"/>
    <w:basedOn w:val="Standard"/>
    <w:link w:val="FuzeileZchn"/>
    <w:uiPriority w:val="99"/>
    <w:semiHidden/>
    <w:unhideWhenUsed/>
    <w:rsid w:val="007D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D2485"/>
  </w:style>
  <w:style w:type="character" w:styleId="Hyperlink">
    <w:name w:val="Hyperlink"/>
    <w:basedOn w:val="Absatz-Standardschriftart"/>
    <w:uiPriority w:val="99"/>
    <w:unhideWhenUsed/>
    <w:rsid w:val="007D248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7D248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Fuzeile"/>
    <w:link w:val="footerChar"/>
    <w:qFormat/>
    <w:rsid w:val="007D2485"/>
    <w:pPr>
      <w:ind w:left="-108"/>
    </w:pPr>
    <w:rPr>
      <w:rFonts w:asciiTheme="minorHAnsi" w:eastAsiaTheme="minorEastAsia" w:hAnsiTheme="minorHAnsi" w:cstheme="minorBidi"/>
      <w:sz w:val="18"/>
      <w:szCs w:val="22"/>
      <w:lang w:eastAsia="en-US"/>
    </w:rPr>
  </w:style>
  <w:style w:type="character" w:customStyle="1" w:styleId="footerChar">
    <w:name w:val="footer Char"/>
    <w:basedOn w:val="FuzeileZchn"/>
    <w:link w:val="Footer1"/>
    <w:rsid w:val="007D2485"/>
    <w:rPr>
      <w:rFonts w:asciiTheme="minorHAnsi" w:eastAsiaTheme="minorEastAsia" w:hAnsiTheme="minorHAnsi" w:cstheme="minorBidi"/>
      <w:sz w:val="18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4271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8761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8761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8761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67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://www.20minutes.f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heconversation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20min.ch" TargetMode="External"/><Relationship Id="rId17" Type="http://schemas.openxmlformats.org/officeDocument/2006/relationships/header" Target="header3.xml"/><Relationship Id="rId25" Type="http://schemas.openxmlformats.org/officeDocument/2006/relationships/hyperlink" Target="http://www.wikinews.org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zeit.de/index" TargetMode="External"/><Relationship Id="rId29" Type="http://schemas.openxmlformats.org/officeDocument/2006/relationships/hyperlink" Target="http://www.derstandard.a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0minutos.es" TargetMode="External"/><Relationship Id="rId24" Type="http://schemas.openxmlformats.org/officeDocument/2006/relationships/hyperlink" Target="http://www.euronews.com/" TargetMode="Externa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hyperlink" Target="http://www.20min.ch/" TargetMode="External"/><Relationship Id="rId10" Type="http://schemas.openxmlformats.org/officeDocument/2006/relationships/hyperlink" Target="http://www.20minutes.fr/" TargetMode="External"/><Relationship Id="rId19" Type="http://schemas.openxmlformats.org/officeDocument/2006/relationships/hyperlink" Target="http://www.derstandard.at/" TargetMode="External"/><Relationship Id="rId31" Type="http://schemas.openxmlformats.org/officeDocument/2006/relationships/hyperlink" Target="https://theconversat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inews.org/" TargetMode="Externa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hyperlink" Target="http://www.20minutos.es/" TargetMode="External"/><Relationship Id="rId30" Type="http://schemas.openxmlformats.org/officeDocument/2006/relationships/hyperlink" Target="http://www.zeit.de/index" TargetMode="External"/><Relationship Id="rId8" Type="http://schemas.openxmlformats.org/officeDocument/2006/relationships/hyperlink" Target="http://www.euronews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elangcitizen" TargetMode="External"/><Relationship Id="rId1" Type="http://schemas.openxmlformats.org/officeDocument/2006/relationships/hyperlink" Target="https://creativecommons.org/licenses/by-nc-sa/4.0/deed.f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ader-stiftung.de/themen/demographie-und-strukturwandel/fokus/digitalisierung/artikel/leser-binden-durch-qualitaet-welche-qualitaetsdimensionen-einer-nachricht-erkennen-mediennutzer" TargetMode="External"/><Relationship Id="rId1" Type="http://schemas.openxmlformats.org/officeDocument/2006/relationships/hyperlink" Target="http://www.drehscheibe.org/internetwerkstatt-detail/guetesiegel-fuer-journalismus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4DCF-789D-4D24-BEDE-1F5326CB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Seewald</cp:lastModifiedBy>
  <cp:revision>6</cp:revision>
  <dcterms:created xsi:type="dcterms:W3CDTF">2023-07-14T12:40:00Z</dcterms:created>
  <dcterms:modified xsi:type="dcterms:W3CDTF">2023-10-25T15:03:00Z</dcterms:modified>
</cp:coreProperties>
</file>